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Rose Free Library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Board of Trustees Meeting Minutes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object"/>
          <w:rFonts w:ascii="Calibri" w:hAnsi="Calibri" w:cs="Calibri"/>
          <w:b/>
          <w:bCs/>
          <w:color w:val="005A95"/>
          <w:sz w:val="32"/>
          <w:szCs w:val="32"/>
        </w:rPr>
        <w:t>June 10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, 2024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Jennifer, Cherie, Deanna, Laurie, Lori, Toni absent – Christina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Call to Order: Jennifer @ 6:04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Secretary’s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Report:   Cherie made a motion to accept the Secretary’s Report, and Lori seconded. Motion carried.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Treasurer’s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Report:  - Laurie made a motion to accept the Treasurer’s Report and Cherie seconded. Motion carried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Librarian’s Report: Deanna – May – miniature painting once a month. </w:t>
      </w:r>
      <w:r>
        <w:rPr>
          <w:rStyle w:val="object"/>
          <w:rFonts w:ascii="Calibri" w:hAnsi="Calibri" w:cs="Calibri"/>
          <w:color w:val="005A95"/>
          <w:sz w:val="28"/>
          <w:szCs w:val="28"/>
        </w:rPr>
        <w:t>June 17</w:t>
      </w:r>
      <w:r>
        <w:rPr>
          <w:rFonts w:ascii="Calibri" w:hAnsi="Calibri" w:cs="Calibri"/>
          <w:color w:val="000000"/>
          <w:sz w:val="28"/>
          <w:szCs w:val="28"/>
          <w:vertAlign w:val="superscript"/>
        </w:rPr>
        <w:t>th</w:t>
      </w:r>
      <w:r>
        <w:rPr>
          <w:rFonts w:ascii="Calibri" w:hAnsi="Calibri" w:cs="Calibri"/>
          <w:color w:val="000000"/>
          <w:sz w:val="28"/>
          <w:szCs w:val="28"/>
        </w:rPr>
        <w:t xml:space="preserve"> is the next time. Tiny World Embroidery went well – would do it again! Adults might enjoy this too. Prep work for the themes for the summer reading program is happening. Wonderworks is booked but they need a changing space, so right now it is on hold. The balloon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guy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has not gotten back to Deanna yet, but the “UP” party will go on. Toni has another possible person to contact. The Charter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is done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O’Havre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still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doesn’t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have the form done – Deanna has been checking with them.  We might need to look into working with a different group! Lifetime Empire Pass – some libraries have them – we could possibly get these for people to check out.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Old Business: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           Fund Drive Letter – We have had some responses already. We also got a lemonade stand donation!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           Summer Reading – Covered under the librarian’s report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           Bluey – </w:t>
      </w:r>
      <w:r>
        <w:rPr>
          <w:rStyle w:val="object"/>
          <w:rFonts w:ascii="Calibri" w:hAnsi="Calibri" w:cs="Calibri"/>
          <w:color w:val="005A95"/>
          <w:sz w:val="28"/>
          <w:szCs w:val="28"/>
        </w:rPr>
        <w:t>July 8th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New Business: We will pursue the shelving issue after Summer Reading.  It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was suggested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that we could look into a way to do online donations via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Venmo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Paypal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, etc.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Adjournment: @ 6:56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Next Meetings:                                                       </w:t>
      </w:r>
      <w:r>
        <w:rPr>
          <w:rStyle w:val="object"/>
          <w:rFonts w:ascii="Calibri" w:hAnsi="Calibri" w:cs="Calibri"/>
          <w:color w:val="005A95"/>
          <w:sz w:val="28"/>
          <w:szCs w:val="28"/>
        </w:rPr>
        <w:t>September 9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lastRenderedPageBreak/>
        <w:t>                                                                                    </w:t>
      </w:r>
      <w:r>
        <w:rPr>
          <w:rStyle w:val="object"/>
          <w:rFonts w:ascii="Calibri" w:hAnsi="Calibri" w:cs="Calibri"/>
          <w:color w:val="005A95"/>
          <w:sz w:val="28"/>
          <w:szCs w:val="28"/>
        </w:rPr>
        <w:t>October 21</w:t>
      </w:r>
      <w:r>
        <w:rPr>
          <w:rFonts w:ascii="Calibri" w:hAnsi="Calibri" w:cs="Calibri"/>
          <w:color w:val="000000"/>
          <w:sz w:val="28"/>
          <w:szCs w:val="28"/>
        </w:rPr>
        <w:t>  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                                                                                  </w:t>
      </w:r>
      <w:r>
        <w:rPr>
          <w:rStyle w:val="object"/>
          <w:rFonts w:ascii="Calibri" w:hAnsi="Calibri" w:cs="Calibri"/>
          <w:color w:val="005A95"/>
          <w:sz w:val="28"/>
          <w:szCs w:val="28"/>
        </w:rPr>
        <w:t>November 18</w:t>
      </w:r>
    </w:p>
    <w:p w:rsidR="00DB535D" w:rsidRDefault="00DB535D" w:rsidP="00DB535D">
      <w:pPr>
        <w:pStyle w:val="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                                                                                  </w:t>
      </w:r>
      <w:r>
        <w:rPr>
          <w:rStyle w:val="object"/>
          <w:rFonts w:ascii="Calibri" w:hAnsi="Calibri" w:cs="Calibri"/>
          <w:color w:val="005A95"/>
          <w:sz w:val="28"/>
          <w:szCs w:val="28"/>
        </w:rPr>
        <w:t>December 9</w:t>
      </w:r>
      <w:r>
        <w:rPr>
          <w:rFonts w:ascii="Calibri" w:hAnsi="Calibri" w:cs="Calibri"/>
          <w:color w:val="000000"/>
          <w:sz w:val="28"/>
          <w:szCs w:val="28"/>
        </w:rPr>
        <w:t>             </w:t>
      </w:r>
    </w:p>
    <w:p w:rsidR="000D5A66" w:rsidRDefault="000D5A66">
      <w:bookmarkStart w:id="0" w:name="_GoBack"/>
      <w:bookmarkEnd w:id="0"/>
    </w:p>
    <w:sectPr w:rsidR="000D5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D"/>
    <w:rsid w:val="000D5A66"/>
    <w:rsid w:val="00D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76EE0-E735-446E-911F-254D9531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spacing">
    <w:name w:val="gmail-msonospacing"/>
    <w:basedOn w:val="Normal"/>
    <w:rsid w:val="00DB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DB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2024-09-06T20:10:00Z</dcterms:created>
  <dcterms:modified xsi:type="dcterms:W3CDTF">2024-09-06T20:10:00Z</dcterms:modified>
</cp:coreProperties>
</file>