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0F4B2F45" w:rsidR="00915CE5" w:rsidRDefault="0026461F" w:rsidP="0026461F">
      <w:pPr>
        <w:jc w:val="center"/>
        <w:rPr>
          <w:rFonts w:ascii="Calibri" w:eastAsia="Calibri" w:hAnsi="Calibri" w:cs="Calibri"/>
          <w:sz w:val="24"/>
          <w:szCs w:val="24"/>
        </w:rPr>
      </w:pPr>
      <w:r>
        <w:rPr>
          <w:rFonts w:ascii="Calibri" w:eastAsia="Calibri" w:hAnsi="Calibri" w:cs="Calibri"/>
          <w:b/>
          <w:noProof/>
          <w:sz w:val="24"/>
          <w:szCs w:val="24"/>
        </w:rPr>
        <w:drawing>
          <wp:inline distT="0" distB="0" distL="0" distR="0" wp14:anchorId="526114ED" wp14:editId="716C9E0A">
            <wp:extent cx="3667125" cy="58533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ion-Heade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19313" cy="593660"/>
                    </a:xfrm>
                    <a:prstGeom prst="rect">
                      <a:avLst/>
                    </a:prstGeom>
                  </pic:spPr>
                </pic:pic>
              </a:graphicData>
            </a:graphic>
          </wp:inline>
        </w:drawing>
      </w:r>
    </w:p>
    <w:p w14:paraId="00000002" w14:textId="77777777" w:rsidR="00915CE5" w:rsidRDefault="00915CE5" w:rsidP="0026461F">
      <w:pPr>
        <w:jc w:val="center"/>
        <w:rPr>
          <w:rFonts w:ascii="Calibri" w:eastAsia="Calibri" w:hAnsi="Calibri" w:cs="Calibri"/>
          <w:sz w:val="24"/>
          <w:szCs w:val="24"/>
        </w:rPr>
      </w:pPr>
    </w:p>
    <w:p w14:paraId="00000003" w14:textId="77777777" w:rsidR="00915CE5" w:rsidRDefault="004C3057" w:rsidP="0026461F">
      <w:pPr>
        <w:jc w:val="center"/>
        <w:rPr>
          <w:rFonts w:ascii="Calibri" w:eastAsia="Calibri" w:hAnsi="Calibri" w:cs="Calibri"/>
          <w:b/>
          <w:sz w:val="24"/>
          <w:szCs w:val="24"/>
        </w:rPr>
      </w:pPr>
      <w:r>
        <w:rPr>
          <w:rFonts w:ascii="Calibri" w:eastAsia="Calibri" w:hAnsi="Calibri" w:cs="Calibri"/>
          <w:b/>
          <w:sz w:val="24"/>
          <w:szCs w:val="24"/>
        </w:rPr>
        <w:t>EMPLOYEE HEALTH SCREENING POLICY</w:t>
      </w:r>
    </w:p>
    <w:p w14:paraId="00000004" w14:textId="77777777" w:rsidR="00915CE5" w:rsidRDefault="00915CE5">
      <w:pPr>
        <w:rPr>
          <w:rFonts w:ascii="Calibri" w:eastAsia="Calibri" w:hAnsi="Calibri" w:cs="Calibri"/>
          <w:sz w:val="24"/>
          <w:szCs w:val="24"/>
        </w:rPr>
      </w:pPr>
    </w:p>
    <w:p w14:paraId="00000005" w14:textId="77777777" w:rsidR="00915CE5" w:rsidRDefault="004C3057">
      <w:pPr>
        <w:rPr>
          <w:rFonts w:ascii="Calibri" w:eastAsia="Calibri" w:hAnsi="Calibri" w:cs="Calibri"/>
          <w:sz w:val="24"/>
          <w:szCs w:val="24"/>
        </w:rPr>
      </w:pPr>
      <w:r>
        <w:rPr>
          <w:rFonts w:ascii="Calibri" w:eastAsia="Calibri" w:hAnsi="Calibri" w:cs="Calibri"/>
          <w:b/>
          <w:sz w:val="24"/>
          <w:szCs w:val="24"/>
        </w:rPr>
        <w:t>Purpose</w:t>
      </w:r>
    </w:p>
    <w:p w14:paraId="00000006" w14:textId="77777777" w:rsidR="00915CE5" w:rsidRDefault="00915CE5">
      <w:pPr>
        <w:rPr>
          <w:rFonts w:ascii="Calibri" w:eastAsia="Calibri" w:hAnsi="Calibri" w:cs="Calibri"/>
          <w:sz w:val="24"/>
          <w:szCs w:val="24"/>
        </w:rPr>
      </w:pPr>
    </w:p>
    <w:p w14:paraId="00000007" w14:textId="59034E99" w:rsidR="00915CE5" w:rsidRDefault="004C3057">
      <w:pPr>
        <w:rPr>
          <w:rFonts w:ascii="Calibri" w:eastAsia="Calibri" w:hAnsi="Calibri" w:cs="Calibri"/>
          <w:sz w:val="24"/>
          <w:szCs w:val="24"/>
        </w:rPr>
      </w:pPr>
      <w:r>
        <w:rPr>
          <w:rFonts w:ascii="Calibri" w:eastAsia="Calibri" w:hAnsi="Calibri" w:cs="Calibri"/>
          <w:sz w:val="24"/>
          <w:szCs w:val="24"/>
        </w:rPr>
        <w:t xml:space="preserve">The </w:t>
      </w:r>
      <w:r w:rsidR="0026461F">
        <w:rPr>
          <w:rFonts w:ascii="Calibri" w:eastAsia="Calibri" w:hAnsi="Calibri" w:cs="Calibri"/>
          <w:sz w:val="24"/>
          <w:szCs w:val="24"/>
        </w:rPr>
        <w:t>Marion Public Library’s</w:t>
      </w:r>
      <w:r>
        <w:rPr>
          <w:rFonts w:ascii="Calibri" w:eastAsia="Calibri" w:hAnsi="Calibri" w:cs="Calibri"/>
          <w:sz w:val="24"/>
          <w:szCs w:val="24"/>
        </w:rPr>
        <w:t xml:space="preserve"> Board of Trustees is empowered to take the steps necessary to serve the community under its mission with the health and safety of the library staff and patrons as the top priority. Therefore, the Board of Trustees has adopted this Employee Health Screening Policy.</w:t>
      </w:r>
    </w:p>
    <w:p w14:paraId="00000008" w14:textId="77777777" w:rsidR="00915CE5" w:rsidRDefault="00915CE5">
      <w:pPr>
        <w:rPr>
          <w:rFonts w:ascii="Calibri" w:eastAsia="Calibri" w:hAnsi="Calibri" w:cs="Calibri"/>
          <w:sz w:val="24"/>
          <w:szCs w:val="24"/>
        </w:rPr>
      </w:pPr>
    </w:p>
    <w:p w14:paraId="00000009" w14:textId="667B6CE0" w:rsidR="00915CE5" w:rsidRDefault="004C3057">
      <w:pPr>
        <w:rPr>
          <w:rFonts w:ascii="Calibri" w:eastAsia="Calibri" w:hAnsi="Calibri" w:cs="Calibri"/>
          <w:sz w:val="24"/>
          <w:szCs w:val="24"/>
        </w:rPr>
      </w:pPr>
      <w:r>
        <w:rPr>
          <w:rFonts w:ascii="Calibri" w:eastAsia="Calibri" w:hAnsi="Calibri" w:cs="Calibri"/>
          <w:sz w:val="24"/>
          <w:szCs w:val="24"/>
        </w:rPr>
        <w:t xml:space="preserve">The primary goals of </w:t>
      </w:r>
      <w:r w:rsidR="0026461F">
        <w:rPr>
          <w:rFonts w:ascii="Calibri" w:eastAsia="Calibri" w:hAnsi="Calibri" w:cs="Calibri"/>
          <w:sz w:val="24"/>
          <w:szCs w:val="24"/>
        </w:rPr>
        <w:t>the Marion Public Library</w:t>
      </w:r>
      <w:r>
        <w:rPr>
          <w:rFonts w:ascii="Calibri" w:eastAsia="Calibri" w:hAnsi="Calibri" w:cs="Calibri"/>
          <w:sz w:val="24"/>
          <w:szCs w:val="24"/>
        </w:rPr>
        <w:t>’</w:t>
      </w:r>
      <w:r w:rsidR="0026461F">
        <w:rPr>
          <w:rFonts w:ascii="Calibri" w:eastAsia="Calibri" w:hAnsi="Calibri" w:cs="Calibri"/>
          <w:sz w:val="24"/>
          <w:szCs w:val="24"/>
        </w:rPr>
        <w:t>s</w:t>
      </w:r>
      <w:r>
        <w:rPr>
          <w:rFonts w:ascii="Calibri" w:eastAsia="Calibri" w:hAnsi="Calibri" w:cs="Calibri"/>
          <w:sz w:val="24"/>
          <w:szCs w:val="24"/>
        </w:rPr>
        <w:t xml:space="preserve"> Employee Health Screen Policy are to:</w:t>
      </w:r>
    </w:p>
    <w:p w14:paraId="0000000A" w14:textId="77777777" w:rsidR="00915CE5" w:rsidRDefault="004C3057">
      <w:pPr>
        <w:numPr>
          <w:ilvl w:val="0"/>
          <w:numId w:val="1"/>
        </w:numPr>
        <w:rPr>
          <w:rFonts w:ascii="Calibri" w:eastAsia="Calibri" w:hAnsi="Calibri" w:cs="Calibri"/>
          <w:sz w:val="24"/>
          <w:szCs w:val="24"/>
        </w:rPr>
      </w:pPr>
      <w:r>
        <w:rPr>
          <w:rFonts w:ascii="Calibri" w:eastAsia="Calibri" w:hAnsi="Calibri" w:cs="Calibri"/>
          <w:sz w:val="24"/>
          <w:szCs w:val="24"/>
        </w:rPr>
        <w:t>Comply with the criteria for reopening mandated in NY Forward (</w:t>
      </w:r>
      <w:hyperlink r:id="rId6">
        <w:r>
          <w:rPr>
            <w:rFonts w:ascii="Calibri" w:eastAsia="Calibri" w:hAnsi="Calibri" w:cs="Calibri"/>
            <w:color w:val="1155CC"/>
            <w:sz w:val="24"/>
            <w:szCs w:val="24"/>
            <w:u w:val="single"/>
          </w:rPr>
          <w:t>forward.ny.gov</w:t>
        </w:r>
      </w:hyperlink>
      <w:r>
        <w:rPr>
          <w:rFonts w:ascii="Calibri" w:eastAsia="Calibri" w:hAnsi="Calibri" w:cs="Calibri"/>
          <w:sz w:val="24"/>
          <w:szCs w:val="24"/>
        </w:rPr>
        <w:t>)</w:t>
      </w:r>
    </w:p>
    <w:p w14:paraId="0000000B" w14:textId="77777777" w:rsidR="00915CE5" w:rsidRDefault="004C3057">
      <w:pPr>
        <w:numPr>
          <w:ilvl w:val="0"/>
          <w:numId w:val="1"/>
        </w:numPr>
        <w:rPr>
          <w:rFonts w:ascii="Calibri" w:eastAsia="Calibri" w:hAnsi="Calibri" w:cs="Calibri"/>
          <w:sz w:val="24"/>
          <w:szCs w:val="24"/>
        </w:rPr>
      </w:pPr>
      <w:r>
        <w:rPr>
          <w:rFonts w:ascii="Calibri" w:eastAsia="Calibri" w:hAnsi="Calibri" w:cs="Calibri"/>
          <w:sz w:val="24"/>
          <w:szCs w:val="24"/>
        </w:rPr>
        <w:t xml:space="preserve">Provide guidelines for a </w:t>
      </w:r>
      <w:r>
        <w:rPr>
          <w:rFonts w:ascii="Calibri" w:eastAsia="Calibri" w:hAnsi="Calibri" w:cs="Calibri"/>
          <w:sz w:val="24"/>
          <w:szCs w:val="24"/>
          <w:highlight w:val="white"/>
        </w:rPr>
        <w:t xml:space="preserve">continuous health screening process for staff </w:t>
      </w:r>
    </w:p>
    <w:p w14:paraId="0000000C" w14:textId="77777777" w:rsidR="00915CE5" w:rsidRDefault="004C3057">
      <w:pPr>
        <w:numPr>
          <w:ilvl w:val="0"/>
          <w:numId w:val="1"/>
        </w:numPr>
        <w:rPr>
          <w:rFonts w:ascii="Calibri" w:eastAsia="Calibri" w:hAnsi="Calibri" w:cs="Calibri"/>
          <w:sz w:val="24"/>
          <w:szCs w:val="24"/>
        </w:rPr>
      </w:pPr>
      <w:r>
        <w:rPr>
          <w:rFonts w:ascii="Calibri" w:eastAsia="Calibri" w:hAnsi="Calibri" w:cs="Calibri"/>
          <w:sz w:val="24"/>
          <w:szCs w:val="24"/>
        </w:rPr>
        <w:t>Reduce the risk of infection in, around, and on library facilities, materials, and equipment for library staff and patrons</w:t>
      </w:r>
    </w:p>
    <w:p w14:paraId="0000000D" w14:textId="77777777" w:rsidR="00915CE5" w:rsidRDefault="00915CE5">
      <w:pPr>
        <w:rPr>
          <w:rFonts w:ascii="Calibri" w:eastAsia="Calibri" w:hAnsi="Calibri" w:cs="Calibri"/>
          <w:sz w:val="24"/>
          <w:szCs w:val="24"/>
        </w:rPr>
      </w:pPr>
    </w:p>
    <w:p w14:paraId="0000000E" w14:textId="0030A1C6" w:rsidR="00915CE5" w:rsidRDefault="004C3057">
      <w:pPr>
        <w:rPr>
          <w:rFonts w:ascii="Calibri" w:eastAsia="Calibri" w:hAnsi="Calibri" w:cs="Calibri"/>
          <w:sz w:val="24"/>
          <w:szCs w:val="24"/>
        </w:rPr>
      </w:pPr>
      <w:r>
        <w:rPr>
          <w:rFonts w:ascii="Calibri" w:eastAsia="Calibri" w:hAnsi="Calibri" w:cs="Calibri"/>
          <w:sz w:val="24"/>
          <w:szCs w:val="24"/>
        </w:rPr>
        <w:t xml:space="preserve">The </w:t>
      </w:r>
      <w:r w:rsidR="0026461F">
        <w:rPr>
          <w:rFonts w:ascii="Calibri" w:eastAsia="Calibri" w:hAnsi="Calibri" w:cs="Calibri"/>
          <w:sz w:val="24"/>
          <w:szCs w:val="24"/>
        </w:rPr>
        <w:t>Manager</w:t>
      </w:r>
      <w:r>
        <w:rPr>
          <w:rFonts w:ascii="Calibri" w:eastAsia="Calibri" w:hAnsi="Calibri" w:cs="Calibri"/>
          <w:sz w:val="24"/>
          <w:szCs w:val="24"/>
        </w:rPr>
        <w:t xml:space="preserve">, under the authority of the Board of Trustees, is designated to enforce this policy and the following processes to comply with current public health obligations and ensure a safe workplace. </w:t>
      </w:r>
    </w:p>
    <w:p w14:paraId="0000000F" w14:textId="77777777" w:rsidR="00915CE5" w:rsidRDefault="00915CE5">
      <w:pPr>
        <w:rPr>
          <w:rFonts w:ascii="Calibri" w:eastAsia="Calibri" w:hAnsi="Calibri" w:cs="Calibri"/>
          <w:sz w:val="24"/>
          <w:szCs w:val="24"/>
        </w:rPr>
      </w:pPr>
    </w:p>
    <w:p w14:paraId="00000010" w14:textId="77777777" w:rsidR="00915CE5" w:rsidRDefault="004C3057">
      <w:pPr>
        <w:rPr>
          <w:rFonts w:ascii="Calibri" w:eastAsia="Calibri" w:hAnsi="Calibri" w:cs="Calibri"/>
          <w:b/>
          <w:sz w:val="24"/>
          <w:szCs w:val="24"/>
        </w:rPr>
      </w:pPr>
      <w:r>
        <w:rPr>
          <w:rFonts w:ascii="Calibri" w:eastAsia="Calibri" w:hAnsi="Calibri" w:cs="Calibri"/>
          <w:b/>
          <w:sz w:val="24"/>
          <w:szCs w:val="24"/>
        </w:rPr>
        <w:t>Guidelines</w:t>
      </w:r>
    </w:p>
    <w:p w14:paraId="00000011" w14:textId="77777777" w:rsidR="00915CE5" w:rsidRDefault="00915CE5">
      <w:pPr>
        <w:rPr>
          <w:rFonts w:ascii="Calibri" w:eastAsia="Calibri" w:hAnsi="Calibri" w:cs="Calibri"/>
          <w:sz w:val="24"/>
          <w:szCs w:val="24"/>
        </w:rPr>
      </w:pPr>
    </w:p>
    <w:p w14:paraId="00000012" w14:textId="77777777" w:rsidR="00915CE5" w:rsidRDefault="004C3057">
      <w:pPr>
        <w:numPr>
          <w:ilvl w:val="0"/>
          <w:numId w:val="2"/>
        </w:numPr>
        <w:rPr>
          <w:rFonts w:ascii="Calibri" w:eastAsia="Calibri" w:hAnsi="Calibri" w:cs="Calibri"/>
          <w:sz w:val="24"/>
          <w:szCs w:val="24"/>
        </w:rPr>
      </w:pPr>
      <w:r>
        <w:rPr>
          <w:rFonts w:ascii="Calibri" w:eastAsia="Calibri" w:hAnsi="Calibri" w:cs="Calibri"/>
          <w:sz w:val="24"/>
          <w:szCs w:val="24"/>
        </w:rPr>
        <w:t>Mandatory, continuous health screening practices will be implemented for all staff</w:t>
      </w:r>
    </w:p>
    <w:p w14:paraId="00000013" w14:textId="5EAEB91E" w:rsidR="00915CE5" w:rsidRDefault="004C3057">
      <w:pPr>
        <w:numPr>
          <w:ilvl w:val="0"/>
          <w:numId w:val="2"/>
        </w:numPr>
        <w:rPr>
          <w:rFonts w:ascii="Calibri" w:eastAsia="Calibri" w:hAnsi="Calibri" w:cs="Calibri"/>
          <w:sz w:val="24"/>
          <w:szCs w:val="24"/>
        </w:rPr>
      </w:pPr>
      <w:r>
        <w:rPr>
          <w:rFonts w:ascii="Calibri" w:eastAsia="Calibri" w:hAnsi="Calibri" w:cs="Calibri"/>
          <w:sz w:val="24"/>
          <w:szCs w:val="24"/>
        </w:rPr>
        <w:t xml:space="preserve">Screening will be performed remotely and reported to the </w:t>
      </w:r>
      <w:r w:rsidR="00647AAC">
        <w:rPr>
          <w:rFonts w:ascii="Calibri" w:eastAsia="Calibri" w:hAnsi="Calibri" w:cs="Calibri"/>
          <w:sz w:val="24"/>
          <w:szCs w:val="24"/>
        </w:rPr>
        <w:t>Manager</w:t>
      </w:r>
      <w:r>
        <w:rPr>
          <w:rFonts w:ascii="Calibri" w:eastAsia="Calibri" w:hAnsi="Calibri" w:cs="Calibri"/>
          <w:sz w:val="24"/>
          <w:szCs w:val="24"/>
        </w:rPr>
        <w:t xml:space="preserve"> by </w:t>
      </w:r>
      <w:r w:rsidR="0026461F">
        <w:rPr>
          <w:rFonts w:ascii="Calibri" w:eastAsia="Calibri" w:hAnsi="Calibri" w:cs="Calibri"/>
          <w:sz w:val="24"/>
          <w:szCs w:val="24"/>
        </w:rPr>
        <w:t>Electronic Survey/Google Form</w:t>
      </w:r>
      <w:r>
        <w:rPr>
          <w:rFonts w:ascii="Calibri" w:eastAsia="Calibri" w:hAnsi="Calibri" w:cs="Calibri"/>
          <w:sz w:val="24"/>
          <w:szCs w:val="24"/>
        </w:rPr>
        <w:t xml:space="preserve"> before the staff member reports to the library</w:t>
      </w:r>
    </w:p>
    <w:p w14:paraId="00000018" w14:textId="63F932E9" w:rsidR="00915CE5" w:rsidRDefault="004C3057">
      <w:pPr>
        <w:numPr>
          <w:ilvl w:val="0"/>
          <w:numId w:val="2"/>
        </w:numPr>
        <w:rPr>
          <w:rFonts w:ascii="Calibri" w:eastAsia="Calibri" w:hAnsi="Calibri" w:cs="Calibri"/>
          <w:sz w:val="24"/>
          <w:szCs w:val="24"/>
        </w:rPr>
      </w:pPr>
      <w:r>
        <w:rPr>
          <w:rFonts w:ascii="Calibri" w:eastAsia="Calibri" w:hAnsi="Calibri" w:cs="Calibri"/>
          <w:sz w:val="24"/>
          <w:szCs w:val="24"/>
        </w:rPr>
        <w:t xml:space="preserve">All staff screening responses collected on a daily basis will be reviewed by the </w:t>
      </w:r>
      <w:r w:rsidR="0026461F">
        <w:rPr>
          <w:rFonts w:ascii="Calibri" w:eastAsia="Calibri" w:hAnsi="Calibri" w:cs="Calibri"/>
          <w:sz w:val="24"/>
          <w:szCs w:val="24"/>
        </w:rPr>
        <w:t xml:space="preserve">Manager </w:t>
      </w:r>
      <w:r>
        <w:rPr>
          <w:rFonts w:ascii="Calibri" w:eastAsia="Calibri" w:hAnsi="Calibri" w:cs="Calibri"/>
          <w:sz w:val="24"/>
          <w:szCs w:val="24"/>
        </w:rPr>
        <w:t>and a record of such review will be maintained</w:t>
      </w:r>
      <w:r w:rsidR="00647AAC">
        <w:rPr>
          <w:rFonts w:ascii="Calibri" w:eastAsia="Calibri" w:hAnsi="Calibri" w:cs="Calibri"/>
          <w:sz w:val="24"/>
          <w:szCs w:val="24"/>
        </w:rPr>
        <w:t>.</w:t>
      </w:r>
    </w:p>
    <w:p w14:paraId="6A230B8E" w14:textId="4B3069E6" w:rsidR="00647AAC" w:rsidRDefault="00647AAC">
      <w:pPr>
        <w:numPr>
          <w:ilvl w:val="0"/>
          <w:numId w:val="2"/>
        </w:numPr>
        <w:rPr>
          <w:rFonts w:ascii="Calibri" w:eastAsia="Calibri" w:hAnsi="Calibri" w:cs="Calibri"/>
          <w:sz w:val="24"/>
          <w:szCs w:val="24"/>
        </w:rPr>
      </w:pPr>
      <w:r>
        <w:rPr>
          <w:rFonts w:ascii="Calibri" w:eastAsia="Calibri" w:hAnsi="Calibri" w:cs="Calibri"/>
          <w:sz w:val="24"/>
          <w:szCs w:val="24"/>
        </w:rPr>
        <w:t>The manager will notify the local Department of Health if a staff member tests positive for COVID-19 and follow guidance specific to workplaces with a positive case.</w:t>
      </w:r>
    </w:p>
    <w:p w14:paraId="2A84ADB6" w14:textId="77777777" w:rsidR="00647AAC" w:rsidRDefault="00647AAC" w:rsidP="00647AAC">
      <w:pPr>
        <w:rPr>
          <w:rFonts w:ascii="Calibri" w:eastAsia="Calibri" w:hAnsi="Calibri" w:cs="Calibri"/>
          <w:sz w:val="24"/>
          <w:szCs w:val="24"/>
        </w:rPr>
      </w:pPr>
    </w:p>
    <w:p w14:paraId="1B5B671C" w14:textId="21CC6CFA" w:rsidR="00647AAC" w:rsidRDefault="00647AAC" w:rsidP="00647AAC">
      <w:pPr>
        <w:rPr>
          <w:rFonts w:ascii="Calibri" w:eastAsia="Calibri" w:hAnsi="Calibri" w:cs="Calibri"/>
          <w:sz w:val="24"/>
          <w:szCs w:val="24"/>
        </w:rPr>
      </w:pPr>
      <w:r>
        <w:rPr>
          <w:rFonts w:ascii="Calibri" w:eastAsia="Calibri" w:hAnsi="Calibri" w:cs="Calibri"/>
          <w:sz w:val="24"/>
          <w:szCs w:val="24"/>
        </w:rPr>
        <w:t>Staff members who cannot medically comply with these guidelines must discuss options for reasonable accommodation(s) with the manager.</w:t>
      </w:r>
    </w:p>
    <w:p w14:paraId="3A7D79A1" w14:textId="77777777" w:rsidR="00647AAC" w:rsidRDefault="00647AAC" w:rsidP="00647AAC">
      <w:pPr>
        <w:rPr>
          <w:rFonts w:ascii="Calibri" w:eastAsia="Calibri" w:hAnsi="Calibri" w:cs="Calibri"/>
          <w:sz w:val="24"/>
          <w:szCs w:val="24"/>
        </w:rPr>
      </w:pPr>
    </w:p>
    <w:p w14:paraId="106EE710" w14:textId="7AAFE1E9" w:rsidR="00647AAC" w:rsidRDefault="00647AAC" w:rsidP="00647AAC">
      <w:pPr>
        <w:rPr>
          <w:rFonts w:ascii="Calibri" w:eastAsia="Calibri" w:hAnsi="Calibri" w:cs="Calibri"/>
          <w:sz w:val="24"/>
          <w:szCs w:val="24"/>
        </w:rPr>
      </w:pPr>
      <w:r>
        <w:rPr>
          <w:rFonts w:ascii="Calibri" w:eastAsia="Calibri" w:hAnsi="Calibri" w:cs="Calibri"/>
          <w:sz w:val="24"/>
          <w:szCs w:val="24"/>
        </w:rPr>
        <w:t>Failure to adhere to these guidelines may result in disciplinary action.</w:t>
      </w:r>
    </w:p>
    <w:p w14:paraId="487AB256" w14:textId="77777777" w:rsidR="00647AAC" w:rsidRDefault="00647AAC" w:rsidP="00647AAC">
      <w:pPr>
        <w:rPr>
          <w:rFonts w:ascii="Calibri" w:eastAsia="Calibri" w:hAnsi="Calibri" w:cs="Calibri"/>
          <w:sz w:val="24"/>
          <w:szCs w:val="24"/>
        </w:rPr>
      </w:pPr>
    </w:p>
    <w:p w14:paraId="00000031" w14:textId="77777777" w:rsidR="00915CE5" w:rsidRDefault="00915CE5">
      <w:pPr>
        <w:rPr>
          <w:rFonts w:ascii="Calibri" w:eastAsia="Calibri" w:hAnsi="Calibri" w:cs="Calibri"/>
          <w:sz w:val="24"/>
          <w:szCs w:val="24"/>
        </w:rPr>
      </w:pPr>
    </w:p>
    <w:p w14:paraId="00000032" w14:textId="77777777" w:rsidR="00915CE5" w:rsidRDefault="004C3057">
      <w:pPr>
        <w:rPr>
          <w:rFonts w:ascii="Calibri" w:eastAsia="Calibri" w:hAnsi="Calibri" w:cs="Calibri"/>
          <w:b/>
          <w:sz w:val="24"/>
          <w:szCs w:val="24"/>
        </w:rPr>
      </w:pPr>
      <w:r>
        <w:rPr>
          <w:rFonts w:ascii="Calibri" w:eastAsia="Calibri" w:hAnsi="Calibri" w:cs="Calibri"/>
          <w:b/>
          <w:sz w:val="24"/>
          <w:szCs w:val="24"/>
        </w:rPr>
        <w:t>Compensation</w:t>
      </w:r>
    </w:p>
    <w:p w14:paraId="00000033" w14:textId="77777777" w:rsidR="00915CE5" w:rsidRDefault="00915CE5">
      <w:pPr>
        <w:rPr>
          <w:rFonts w:ascii="Calibri" w:eastAsia="Calibri" w:hAnsi="Calibri" w:cs="Calibri"/>
          <w:sz w:val="24"/>
          <w:szCs w:val="24"/>
        </w:rPr>
      </w:pPr>
    </w:p>
    <w:p w14:paraId="00000034" w14:textId="1899A383" w:rsidR="00915CE5" w:rsidRDefault="004E600C">
      <w:pPr>
        <w:rPr>
          <w:rFonts w:ascii="Calibri" w:eastAsia="Calibri" w:hAnsi="Calibri" w:cs="Calibri"/>
          <w:sz w:val="24"/>
          <w:szCs w:val="24"/>
        </w:rPr>
      </w:pPr>
      <w:r>
        <w:rPr>
          <w:rFonts w:ascii="Calibri" w:eastAsia="Calibri" w:hAnsi="Calibri" w:cs="Calibri"/>
          <w:sz w:val="24"/>
          <w:szCs w:val="24"/>
        </w:rPr>
        <w:t>The library will adhere to Federal, State, and local laws regarding sick leave for specified reasons related to COVID-19.</w:t>
      </w:r>
    </w:p>
    <w:p w14:paraId="00000035" w14:textId="77777777" w:rsidR="00915CE5" w:rsidRDefault="00915CE5">
      <w:pPr>
        <w:rPr>
          <w:rFonts w:ascii="Calibri" w:eastAsia="Calibri" w:hAnsi="Calibri" w:cs="Calibri"/>
          <w:sz w:val="24"/>
          <w:szCs w:val="24"/>
        </w:rPr>
      </w:pPr>
    </w:p>
    <w:p w14:paraId="51EBDC71" w14:textId="77777777" w:rsidR="004E600C" w:rsidRDefault="004E600C" w:rsidP="004E600C">
      <w:pPr>
        <w:rPr>
          <w:rFonts w:ascii="Calibri" w:eastAsia="Calibri" w:hAnsi="Calibri" w:cs="Calibri"/>
          <w:b/>
          <w:sz w:val="24"/>
          <w:szCs w:val="24"/>
        </w:rPr>
      </w:pPr>
      <w:r>
        <w:rPr>
          <w:rFonts w:ascii="Calibri" w:eastAsia="Calibri" w:hAnsi="Calibri" w:cs="Calibri"/>
          <w:b/>
          <w:sz w:val="24"/>
          <w:szCs w:val="24"/>
        </w:rPr>
        <w:t>Authority &amp; Evaluation</w:t>
      </w:r>
    </w:p>
    <w:p w14:paraId="6074B869" w14:textId="77777777" w:rsidR="004E600C" w:rsidRDefault="004E600C" w:rsidP="004E600C">
      <w:pPr>
        <w:rPr>
          <w:rFonts w:ascii="Calibri" w:eastAsia="Calibri" w:hAnsi="Calibri" w:cs="Calibri"/>
          <w:sz w:val="24"/>
          <w:szCs w:val="24"/>
        </w:rPr>
      </w:pPr>
    </w:p>
    <w:p w14:paraId="78D37A6B" w14:textId="77777777" w:rsidR="004E600C" w:rsidRDefault="004E600C" w:rsidP="004E600C">
      <w:pPr>
        <w:rPr>
          <w:rFonts w:ascii="Calibri" w:eastAsia="Calibri" w:hAnsi="Calibri" w:cs="Calibri"/>
          <w:sz w:val="24"/>
          <w:szCs w:val="24"/>
        </w:rPr>
      </w:pPr>
      <w:r>
        <w:rPr>
          <w:rFonts w:ascii="Calibri" w:eastAsia="Calibri" w:hAnsi="Calibri" w:cs="Calibri"/>
          <w:sz w:val="24"/>
          <w:szCs w:val="24"/>
        </w:rPr>
        <w:t>This Employee Health Screening Procedure will be carried out under all current and future New York State Executive Orders and the criteria mandated for organizations to safely and legally operate under NY Forward. The guidelines outlined may be updated as needed to conform with modifications to NY Forward, as well as mandates from the Center for Disease Control (CDC), and local government agencies.</w:t>
      </w:r>
    </w:p>
    <w:p w14:paraId="00000039" w14:textId="77777777" w:rsidR="00915CE5" w:rsidRDefault="00915CE5">
      <w:pPr>
        <w:rPr>
          <w:rFonts w:ascii="Calibri" w:eastAsia="Calibri" w:hAnsi="Calibri" w:cs="Calibri"/>
          <w:sz w:val="24"/>
          <w:szCs w:val="24"/>
        </w:rPr>
      </w:pPr>
    </w:p>
    <w:p w14:paraId="0000003A" w14:textId="652DD784" w:rsidR="00915CE5" w:rsidRDefault="004C3057">
      <w:pPr>
        <w:rPr>
          <w:rFonts w:ascii="Calibri" w:eastAsia="Calibri" w:hAnsi="Calibri" w:cs="Calibri"/>
          <w:sz w:val="24"/>
          <w:szCs w:val="24"/>
        </w:rPr>
      </w:pPr>
      <w:r>
        <w:rPr>
          <w:rFonts w:ascii="Calibri" w:eastAsia="Calibri" w:hAnsi="Calibri" w:cs="Calibri"/>
          <w:sz w:val="24"/>
          <w:szCs w:val="24"/>
        </w:rPr>
        <w:t xml:space="preserve">Questions or concerns regarding this policy should be brought to the library </w:t>
      </w:r>
      <w:r w:rsidR="0026461F">
        <w:rPr>
          <w:rFonts w:ascii="Calibri" w:eastAsia="Calibri" w:hAnsi="Calibri" w:cs="Calibri"/>
          <w:sz w:val="24"/>
          <w:szCs w:val="24"/>
        </w:rPr>
        <w:t>Manager.</w:t>
      </w:r>
      <w:r>
        <w:rPr>
          <w:rFonts w:ascii="Calibri" w:eastAsia="Calibri" w:hAnsi="Calibri" w:cs="Calibri"/>
          <w:sz w:val="24"/>
          <w:szCs w:val="24"/>
        </w:rPr>
        <w:t xml:space="preserve"> </w:t>
      </w:r>
    </w:p>
    <w:p w14:paraId="0000003B" w14:textId="77777777" w:rsidR="00915CE5" w:rsidRDefault="00915CE5">
      <w:pPr>
        <w:rPr>
          <w:rFonts w:ascii="Calibri" w:eastAsia="Calibri" w:hAnsi="Calibri" w:cs="Calibri"/>
          <w:sz w:val="24"/>
          <w:szCs w:val="24"/>
        </w:rPr>
      </w:pPr>
    </w:p>
    <w:p w14:paraId="0000003C" w14:textId="77777777" w:rsidR="00915CE5" w:rsidRDefault="004C3057">
      <w:pPr>
        <w:rPr>
          <w:rFonts w:ascii="Calibri" w:eastAsia="Calibri" w:hAnsi="Calibri" w:cs="Calibri"/>
          <w:sz w:val="24"/>
          <w:szCs w:val="24"/>
        </w:rPr>
      </w:pPr>
      <w:r>
        <w:rPr>
          <w:rFonts w:ascii="Calibri" w:eastAsia="Calibri" w:hAnsi="Calibri" w:cs="Calibri"/>
          <w:sz w:val="24"/>
          <w:szCs w:val="24"/>
        </w:rPr>
        <w:t>This policy will remain in effect until the Board of Trustees votes to remove or revise it.</w:t>
      </w:r>
    </w:p>
    <w:p w14:paraId="0000003D" w14:textId="77777777" w:rsidR="00915CE5" w:rsidRDefault="00915CE5">
      <w:pPr>
        <w:rPr>
          <w:rFonts w:ascii="Calibri" w:eastAsia="Calibri" w:hAnsi="Calibri" w:cs="Calibri"/>
          <w:sz w:val="24"/>
          <w:szCs w:val="24"/>
        </w:rPr>
      </w:pPr>
    </w:p>
    <w:p w14:paraId="0000003E" w14:textId="77777777" w:rsidR="00915CE5" w:rsidRDefault="00915CE5">
      <w:pPr>
        <w:rPr>
          <w:rFonts w:ascii="Calibri" w:eastAsia="Calibri" w:hAnsi="Calibri" w:cs="Calibri"/>
          <w:sz w:val="24"/>
          <w:szCs w:val="24"/>
        </w:rPr>
      </w:pPr>
    </w:p>
    <w:p w14:paraId="0000003F" w14:textId="640C58C0" w:rsidR="00915CE5" w:rsidRDefault="004C3057">
      <w:pPr>
        <w:rPr>
          <w:rFonts w:ascii="Calibri" w:eastAsia="Calibri" w:hAnsi="Calibri" w:cs="Calibri"/>
          <w:sz w:val="24"/>
          <w:szCs w:val="24"/>
        </w:rPr>
      </w:pPr>
      <w:r>
        <w:rPr>
          <w:rFonts w:ascii="Calibri" w:eastAsia="Calibri" w:hAnsi="Calibri" w:cs="Calibri"/>
          <w:sz w:val="24"/>
          <w:szCs w:val="24"/>
        </w:rPr>
        <w:t xml:space="preserve">ADOPTED by the </w:t>
      </w:r>
      <w:r w:rsidR="00965A11">
        <w:rPr>
          <w:rFonts w:ascii="Calibri" w:eastAsia="Calibri" w:hAnsi="Calibri" w:cs="Calibri"/>
          <w:sz w:val="24"/>
          <w:szCs w:val="24"/>
        </w:rPr>
        <w:t xml:space="preserve">Marion Public Library </w:t>
      </w:r>
      <w:r>
        <w:rPr>
          <w:rFonts w:ascii="Calibri" w:eastAsia="Calibri" w:hAnsi="Calibri" w:cs="Calibri"/>
          <w:sz w:val="24"/>
          <w:szCs w:val="24"/>
        </w:rPr>
        <w:t xml:space="preserve">Board of Trustees </w:t>
      </w:r>
      <w:r w:rsidR="0026461F">
        <w:rPr>
          <w:rFonts w:ascii="Calibri" w:eastAsia="Calibri" w:hAnsi="Calibri" w:cs="Calibri"/>
          <w:sz w:val="24"/>
          <w:szCs w:val="24"/>
        </w:rPr>
        <w:t>6/16/2020</w:t>
      </w:r>
    </w:p>
    <w:p w14:paraId="48B59D95" w14:textId="2A201630" w:rsidR="004E600C" w:rsidRDefault="004E600C">
      <w:pPr>
        <w:rPr>
          <w:rFonts w:ascii="Calibri" w:eastAsia="Calibri" w:hAnsi="Calibri" w:cs="Calibri"/>
          <w:sz w:val="24"/>
          <w:szCs w:val="24"/>
        </w:rPr>
      </w:pPr>
      <w:r>
        <w:rPr>
          <w:rFonts w:ascii="Calibri" w:eastAsia="Calibri" w:hAnsi="Calibri" w:cs="Calibri"/>
          <w:sz w:val="24"/>
          <w:szCs w:val="24"/>
        </w:rPr>
        <w:t>REVISED by the Marion Public Library Board of Trustees 01/19/2021</w:t>
      </w:r>
      <w:bookmarkStart w:id="0" w:name="_GoBack"/>
      <w:bookmarkEnd w:id="0"/>
    </w:p>
    <w:sectPr w:rsidR="004E600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9032B"/>
    <w:multiLevelType w:val="multilevel"/>
    <w:tmpl w:val="608EB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19F5D45"/>
    <w:multiLevelType w:val="multilevel"/>
    <w:tmpl w:val="CD3276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CE5"/>
    <w:rsid w:val="0026461F"/>
    <w:rsid w:val="004C3057"/>
    <w:rsid w:val="004E600C"/>
    <w:rsid w:val="00647AAC"/>
    <w:rsid w:val="00915CE5"/>
    <w:rsid w:val="00965A11"/>
    <w:rsid w:val="00BE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64DAA"/>
  <w15:docId w15:val="{1A3A6D7D-DF00-4F67-8962-B14715C39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847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ward.ny.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Macaulay</dc:creator>
  <cp:lastModifiedBy>Director</cp:lastModifiedBy>
  <cp:revision>5</cp:revision>
  <cp:lastPrinted>2020-06-11T20:53:00Z</cp:lastPrinted>
  <dcterms:created xsi:type="dcterms:W3CDTF">2020-06-11T20:53:00Z</dcterms:created>
  <dcterms:modified xsi:type="dcterms:W3CDTF">2021-01-20T18:15:00Z</dcterms:modified>
</cp:coreProperties>
</file>