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6E" w:rsidRDefault="00083150">
      <w:pPr>
        <w:rPr>
          <w:rFonts w:ascii="Times New Roman" w:hAnsi="Times New Roman" w:cs="Times New Roman"/>
          <w:sz w:val="24"/>
          <w:szCs w:val="24"/>
        </w:rPr>
      </w:pPr>
      <w:r>
        <w:rPr>
          <w:rFonts w:ascii="Times New Roman" w:hAnsi="Times New Roman" w:cs="Times New Roman"/>
          <w:sz w:val="24"/>
          <w:szCs w:val="24"/>
        </w:rPr>
        <w:t>Eagle Free Library</w:t>
      </w:r>
    </w:p>
    <w:p w:rsidR="00083150" w:rsidRDefault="00083150">
      <w:pPr>
        <w:rPr>
          <w:rFonts w:ascii="Times New Roman" w:hAnsi="Times New Roman" w:cs="Times New Roman"/>
          <w:sz w:val="24"/>
          <w:szCs w:val="24"/>
        </w:rPr>
      </w:pPr>
      <w:r>
        <w:rPr>
          <w:rFonts w:ascii="Times New Roman" w:hAnsi="Times New Roman" w:cs="Times New Roman"/>
          <w:sz w:val="24"/>
          <w:szCs w:val="24"/>
        </w:rPr>
        <w:t>Policy: Code of Conduct</w:t>
      </w:r>
    </w:p>
    <w:p w:rsidR="00083150" w:rsidRDefault="00083150">
      <w:pPr>
        <w:rPr>
          <w:rFonts w:ascii="Times New Roman" w:hAnsi="Times New Roman" w:cs="Times New Roman"/>
          <w:sz w:val="28"/>
          <w:szCs w:val="28"/>
        </w:rPr>
      </w:pPr>
      <w:r>
        <w:rPr>
          <w:rFonts w:ascii="Times New Roman" w:hAnsi="Times New Roman" w:cs="Times New Roman"/>
          <w:sz w:val="24"/>
          <w:szCs w:val="24"/>
        </w:rPr>
        <w:t>Adopted:</w:t>
      </w:r>
    </w:p>
    <w:p w:rsidR="00083150" w:rsidRDefault="00083150">
      <w:pPr>
        <w:rPr>
          <w:rFonts w:ascii="Times New Roman" w:hAnsi="Times New Roman" w:cs="Times New Roman"/>
          <w:sz w:val="28"/>
          <w:szCs w:val="28"/>
        </w:rPr>
      </w:pPr>
      <w:r w:rsidRPr="00083150">
        <w:rPr>
          <w:rFonts w:ascii="Times New Roman" w:hAnsi="Times New Roman" w:cs="Times New Roman"/>
          <w:b/>
          <w:sz w:val="28"/>
          <w:szCs w:val="28"/>
        </w:rPr>
        <w:t xml:space="preserve">                                              Code of Conduct Policy</w:t>
      </w:r>
    </w:p>
    <w:p w:rsidR="00083150" w:rsidRDefault="00083150">
      <w:pPr>
        <w:rPr>
          <w:rFonts w:ascii="Times New Roman" w:hAnsi="Times New Roman" w:cs="Times New Roman"/>
          <w:b/>
          <w:sz w:val="24"/>
          <w:szCs w:val="24"/>
        </w:rPr>
      </w:pPr>
      <w:r w:rsidRPr="00083150">
        <w:rPr>
          <w:rFonts w:ascii="Times New Roman" w:hAnsi="Times New Roman" w:cs="Times New Roman"/>
          <w:b/>
          <w:sz w:val="24"/>
          <w:szCs w:val="24"/>
        </w:rPr>
        <w:t>Policy Statement</w:t>
      </w:r>
    </w:p>
    <w:p w:rsidR="00083150" w:rsidRDefault="00083150">
      <w:pPr>
        <w:rPr>
          <w:rFonts w:ascii="Times New Roman" w:hAnsi="Times New Roman" w:cs="Times New Roman"/>
          <w:sz w:val="24"/>
          <w:szCs w:val="24"/>
        </w:rPr>
      </w:pPr>
      <w:r>
        <w:rPr>
          <w:rFonts w:ascii="Times New Roman" w:hAnsi="Times New Roman" w:cs="Times New Roman"/>
          <w:sz w:val="24"/>
          <w:szCs w:val="24"/>
        </w:rPr>
        <w:t>In ord</w:t>
      </w:r>
      <w:r w:rsidRPr="00083150">
        <w:rPr>
          <w:rFonts w:ascii="Times New Roman" w:hAnsi="Times New Roman" w:cs="Times New Roman"/>
          <w:sz w:val="24"/>
          <w:szCs w:val="24"/>
        </w:rPr>
        <w:t>er to provide</w:t>
      </w:r>
      <w:r>
        <w:rPr>
          <w:rFonts w:ascii="Times New Roman" w:hAnsi="Times New Roman" w:cs="Times New Roman"/>
          <w:sz w:val="24"/>
          <w:szCs w:val="24"/>
        </w:rPr>
        <w:t xml:space="preserve"> a safe and appropriate environment that allows all customers to use </w:t>
      </w:r>
      <w:r w:rsidR="00EC3BCF">
        <w:rPr>
          <w:rFonts w:ascii="Times New Roman" w:hAnsi="Times New Roman" w:cs="Times New Roman"/>
          <w:sz w:val="24"/>
          <w:szCs w:val="24"/>
        </w:rPr>
        <w:t xml:space="preserve">the </w:t>
      </w:r>
      <w:r>
        <w:rPr>
          <w:rFonts w:ascii="Times New Roman" w:hAnsi="Times New Roman" w:cs="Times New Roman"/>
          <w:sz w:val="24"/>
          <w:szCs w:val="24"/>
        </w:rPr>
        <w:t>library to the fullest extent during regularly scheduled hours, the Library Board of Trustees has adopted the following rules and regulations</w:t>
      </w:r>
      <w:r w:rsidR="00EC3BCF">
        <w:rPr>
          <w:rFonts w:ascii="Times New Roman" w:hAnsi="Times New Roman" w:cs="Times New Roman"/>
          <w:sz w:val="24"/>
          <w:szCs w:val="24"/>
        </w:rPr>
        <w:t>. Individuals on library property are required to adhere to this Code of Conduct policy</w:t>
      </w:r>
      <w:r>
        <w:rPr>
          <w:rFonts w:ascii="Times New Roman" w:hAnsi="Times New Roman" w:cs="Times New Roman"/>
          <w:sz w:val="24"/>
          <w:szCs w:val="24"/>
        </w:rPr>
        <w:t>.</w:t>
      </w:r>
      <w:r w:rsidR="00EC3BCF">
        <w:rPr>
          <w:rFonts w:ascii="Times New Roman" w:hAnsi="Times New Roman" w:cs="Times New Roman"/>
          <w:sz w:val="24"/>
          <w:szCs w:val="24"/>
        </w:rPr>
        <w:t xml:space="preserve"> </w:t>
      </w:r>
    </w:p>
    <w:p w:rsidR="00083150" w:rsidRDefault="008C13D7">
      <w:pPr>
        <w:rPr>
          <w:rFonts w:ascii="Times New Roman" w:hAnsi="Times New Roman" w:cs="Times New Roman"/>
          <w:sz w:val="24"/>
          <w:szCs w:val="24"/>
        </w:rPr>
      </w:pPr>
      <w:r>
        <w:rPr>
          <w:rFonts w:ascii="Times New Roman" w:hAnsi="Times New Roman" w:cs="Times New Roman"/>
          <w:b/>
          <w:sz w:val="24"/>
          <w:szCs w:val="24"/>
        </w:rPr>
        <w:t xml:space="preserve">Code of Conduct: </w:t>
      </w:r>
    </w:p>
    <w:p w:rsidR="00083150" w:rsidRDefault="00083150" w:rsidP="000831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Customers shall engage in activities associated with the </w:t>
      </w:r>
      <w:r w:rsidR="00EC3BCF">
        <w:rPr>
          <w:rFonts w:ascii="Times New Roman" w:hAnsi="Times New Roman" w:cs="Times New Roman"/>
          <w:sz w:val="24"/>
          <w:szCs w:val="24"/>
        </w:rPr>
        <w:t xml:space="preserve">general </w:t>
      </w:r>
      <w:r>
        <w:rPr>
          <w:rFonts w:ascii="Times New Roman" w:hAnsi="Times New Roman" w:cs="Times New Roman"/>
          <w:sz w:val="24"/>
          <w:szCs w:val="24"/>
        </w:rPr>
        <w:t xml:space="preserve">use of a public library. </w:t>
      </w:r>
    </w:p>
    <w:p w:rsidR="00EB05A6" w:rsidRDefault="00EB05A6" w:rsidP="000831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Customers shall </w:t>
      </w:r>
      <w:r w:rsidR="003B6A84">
        <w:rPr>
          <w:rFonts w:ascii="Times New Roman" w:hAnsi="Times New Roman" w:cs="Times New Roman"/>
          <w:sz w:val="24"/>
          <w:szCs w:val="24"/>
        </w:rPr>
        <w:t xml:space="preserve">respect the rights of other customers and refrain from disturbing, harassing, or assaulting individuals on library grounds. </w:t>
      </w:r>
    </w:p>
    <w:p w:rsidR="003B6A84" w:rsidRDefault="003B6A84" w:rsidP="000831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respect the use of the library space, all customers are asked to </w:t>
      </w:r>
      <w:r w:rsidR="0053088D">
        <w:rPr>
          <w:rFonts w:ascii="Times New Roman" w:hAnsi="Times New Roman" w:cs="Times New Roman"/>
          <w:sz w:val="24"/>
          <w:szCs w:val="24"/>
        </w:rPr>
        <w:t xml:space="preserve">set their cell phones to </w:t>
      </w:r>
      <w:r w:rsidR="00F27229">
        <w:rPr>
          <w:rFonts w:ascii="Times New Roman" w:hAnsi="Times New Roman" w:cs="Times New Roman"/>
          <w:sz w:val="24"/>
          <w:szCs w:val="24"/>
        </w:rPr>
        <w:t>“</w:t>
      </w:r>
      <w:r w:rsidR="0053088D">
        <w:rPr>
          <w:rFonts w:ascii="Times New Roman" w:hAnsi="Times New Roman" w:cs="Times New Roman"/>
          <w:sz w:val="24"/>
          <w:szCs w:val="24"/>
        </w:rPr>
        <w:t>no-ring</w:t>
      </w:r>
      <w:r w:rsidR="00F27229">
        <w:rPr>
          <w:rFonts w:ascii="Times New Roman" w:hAnsi="Times New Roman" w:cs="Times New Roman"/>
          <w:sz w:val="24"/>
          <w:szCs w:val="24"/>
        </w:rPr>
        <w:t>”</w:t>
      </w:r>
      <w:r w:rsidR="0053088D">
        <w:rPr>
          <w:rFonts w:ascii="Times New Roman" w:hAnsi="Times New Roman" w:cs="Times New Roman"/>
          <w:sz w:val="24"/>
          <w:szCs w:val="24"/>
        </w:rPr>
        <w:t xml:space="preserve"> (vibrate) mode upon entering the library. Individuals needing to use a cell phone while in the library </w:t>
      </w:r>
      <w:r w:rsidR="00F27229">
        <w:rPr>
          <w:rFonts w:ascii="Times New Roman" w:hAnsi="Times New Roman" w:cs="Times New Roman"/>
          <w:sz w:val="24"/>
          <w:szCs w:val="24"/>
        </w:rPr>
        <w:t xml:space="preserve">may use the enclosed back room or lobby area. </w:t>
      </w:r>
    </w:p>
    <w:p w:rsidR="0053088D" w:rsidRDefault="003B6A84" w:rsidP="000831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Noise </w:t>
      </w:r>
      <w:r w:rsidR="0053088D">
        <w:rPr>
          <w:rFonts w:ascii="Times New Roman" w:hAnsi="Times New Roman" w:cs="Times New Roman"/>
          <w:sz w:val="24"/>
          <w:szCs w:val="24"/>
        </w:rPr>
        <w:t>should be kept at a reasonable level</w:t>
      </w:r>
      <w:r>
        <w:rPr>
          <w:rFonts w:ascii="Times New Roman" w:hAnsi="Times New Roman" w:cs="Times New Roman"/>
          <w:sz w:val="24"/>
          <w:szCs w:val="24"/>
        </w:rPr>
        <w:t xml:space="preserve"> at all times on library property</w:t>
      </w:r>
      <w:r w:rsidR="0053088D">
        <w:rPr>
          <w:rFonts w:ascii="Times New Roman" w:hAnsi="Times New Roman" w:cs="Times New Roman"/>
          <w:sz w:val="24"/>
          <w:szCs w:val="24"/>
        </w:rPr>
        <w:t>.</w:t>
      </w:r>
    </w:p>
    <w:p w:rsidR="0053088D" w:rsidRDefault="0053088D" w:rsidP="000831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Smoking is prohibited throughout the library’s facility and on library property</w:t>
      </w:r>
      <w:r w:rsidR="00F27229">
        <w:rPr>
          <w:rFonts w:ascii="Times New Roman" w:hAnsi="Times New Roman" w:cs="Times New Roman"/>
          <w:sz w:val="24"/>
          <w:szCs w:val="24"/>
        </w:rPr>
        <w:t xml:space="preserve"> (see Tobacco Use Policy).</w:t>
      </w:r>
    </w:p>
    <w:p w:rsidR="0053088D" w:rsidRDefault="00F27229" w:rsidP="000831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Customers are welcome to enjoy</w:t>
      </w:r>
      <w:r w:rsidR="003B6A84">
        <w:rPr>
          <w:rFonts w:ascii="Times New Roman" w:hAnsi="Times New Roman" w:cs="Times New Roman"/>
          <w:sz w:val="24"/>
          <w:szCs w:val="24"/>
        </w:rPr>
        <w:t xml:space="preserve"> non</w:t>
      </w:r>
      <w:r w:rsidR="0053088D">
        <w:rPr>
          <w:rFonts w:ascii="Times New Roman" w:hAnsi="Times New Roman" w:cs="Times New Roman"/>
          <w:sz w:val="24"/>
          <w:szCs w:val="24"/>
        </w:rPr>
        <w:t xml:space="preserve">-alcoholic beverages </w:t>
      </w:r>
      <w:r w:rsidR="003B6A84">
        <w:rPr>
          <w:rFonts w:ascii="Times New Roman" w:hAnsi="Times New Roman" w:cs="Times New Roman"/>
          <w:sz w:val="24"/>
          <w:szCs w:val="24"/>
        </w:rPr>
        <w:t xml:space="preserve">in closed containers while in the library. </w:t>
      </w:r>
      <w:r w:rsidR="0053088D">
        <w:rPr>
          <w:rFonts w:ascii="Times New Roman" w:hAnsi="Times New Roman" w:cs="Times New Roman"/>
          <w:sz w:val="24"/>
          <w:szCs w:val="24"/>
        </w:rPr>
        <w:t xml:space="preserve">Alcoholic beverages are prohibited in the library unless </w:t>
      </w:r>
      <w:r w:rsidR="003B6A84">
        <w:rPr>
          <w:rFonts w:ascii="Times New Roman" w:hAnsi="Times New Roman" w:cs="Times New Roman"/>
          <w:sz w:val="24"/>
          <w:szCs w:val="24"/>
        </w:rPr>
        <w:t>consumed during an event</w:t>
      </w:r>
      <w:r>
        <w:rPr>
          <w:rFonts w:ascii="Times New Roman" w:hAnsi="Times New Roman" w:cs="Times New Roman"/>
          <w:sz w:val="24"/>
          <w:szCs w:val="24"/>
        </w:rPr>
        <w:t xml:space="preserve"> with appropriate licensing</w:t>
      </w:r>
      <w:r w:rsidR="003B6A84">
        <w:rPr>
          <w:rFonts w:ascii="Times New Roman" w:hAnsi="Times New Roman" w:cs="Times New Roman"/>
          <w:sz w:val="24"/>
          <w:szCs w:val="24"/>
        </w:rPr>
        <w:t xml:space="preserve"> </w:t>
      </w:r>
      <w:r w:rsidR="0053088D">
        <w:rPr>
          <w:rFonts w:ascii="Times New Roman" w:hAnsi="Times New Roman" w:cs="Times New Roman"/>
          <w:sz w:val="24"/>
          <w:szCs w:val="24"/>
        </w:rPr>
        <w:t xml:space="preserve">previously approved </w:t>
      </w:r>
      <w:r w:rsidR="003B6A84">
        <w:rPr>
          <w:rFonts w:ascii="Times New Roman" w:hAnsi="Times New Roman" w:cs="Times New Roman"/>
          <w:sz w:val="24"/>
          <w:szCs w:val="24"/>
        </w:rPr>
        <w:t>by the board</w:t>
      </w:r>
      <w:r w:rsidR="0053088D">
        <w:rPr>
          <w:rFonts w:ascii="Times New Roman" w:hAnsi="Times New Roman" w:cs="Times New Roman"/>
          <w:sz w:val="24"/>
          <w:szCs w:val="24"/>
        </w:rPr>
        <w:t>.</w:t>
      </w:r>
    </w:p>
    <w:p w:rsidR="00EC3BCF" w:rsidRPr="00EC3BCF" w:rsidRDefault="00EC3BCF" w:rsidP="00EC3BCF">
      <w:pPr>
        <w:pStyle w:val="ListParagraph"/>
        <w:numPr>
          <w:ilvl w:val="0"/>
          <w:numId w:val="1"/>
        </w:numPr>
        <w:rPr>
          <w:rFonts w:ascii="Times New Roman" w:hAnsi="Times New Roman" w:cs="Times New Roman"/>
          <w:sz w:val="24"/>
          <w:szCs w:val="24"/>
        </w:rPr>
      </w:pPr>
      <w:r w:rsidRPr="00EC3BCF">
        <w:rPr>
          <w:rFonts w:ascii="Times New Roman" w:hAnsi="Times New Roman" w:cs="Times New Roman"/>
          <w:sz w:val="24"/>
          <w:szCs w:val="24"/>
        </w:rPr>
        <w:t>Customers may not utilize the library while under the influence of alcohol or drugs.</w:t>
      </w:r>
    </w:p>
    <w:p w:rsidR="00EC3BCF" w:rsidRPr="00EC3BCF" w:rsidRDefault="00EC3BCF" w:rsidP="00EC3BCF">
      <w:pPr>
        <w:pStyle w:val="ListParagraph"/>
        <w:numPr>
          <w:ilvl w:val="0"/>
          <w:numId w:val="1"/>
        </w:numPr>
        <w:rPr>
          <w:rFonts w:ascii="Times New Roman" w:hAnsi="Times New Roman" w:cs="Times New Roman"/>
          <w:sz w:val="24"/>
          <w:szCs w:val="24"/>
        </w:rPr>
      </w:pPr>
      <w:r w:rsidRPr="00EC3BCF">
        <w:rPr>
          <w:rFonts w:ascii="Times New Roman" w:hAnsi="Times New Roman" w:cs="Times New Roman"/>
          <w:sz w:val="24"/>
          <w:szCs w:val="24"/>
        </w:rPr>
        <w:t xml:space="preserve">Customers shall not engage in any illegal activities while </w:t>
      </w:r>
      <w:r w:rsidR="003B6A84">
        <w:rPr>
          <w:rFonts w:ascii="Times New Roman" w:hAnsi="Times New Roman" w:cs="Times New Roman"/>
          <w:sz w:val="24"/>
          <w:szCs w:val="24"/>
        </w:rPr>
        <w:t>on library property</w:t>
      </w:r>
      <w:r w:rsidRPr="00EC3BCF">
        <w:rPr>
          <w:rFonts w:ascii="Times New Roman" w:hAnsi="Times New Roman" w:cs="Times New Roman"/>
          <w:sz w:val="24"/>
          <w:szCs w:val="24"/>
        </w:rPr>
        <w:t>. Persons whose actions violate state or local law will be prosecuted.</w:t>
      </w:r>
    </w:p>
    <w:p w:rsidR="00EC3BCF" w:rsidRPr="00EC3BCF" w:rsidRDefault="00EC3BCF" w:rsidP="00EC3BCF">
      <w:pPr>
        <w:pStyle w:val="ListParagraph"/>
        <w:numPr>
          <w:ilvl w:val="0"/>
          <w:numId w:val="1"/>
        </w:numPr>
        <w:rPr>
          <w:rFonts w:ascii="Times New Roman" w:hAnsi="Times New Roman" w:cs="Times New Roman"/>
          <w:sz w:val="24"/>
          <w:szCs w:val="24"/>
        </w:rPr>
      </w:pPr>
      <w:r w:rsidRPr="00EC3BCF">
        <w:rPr>
          <w:rFonts w:ascii="Times New Roman" w:hAnsi="Times New Roman" w:cs="Times New Roman"/>
          <w:sz w:val="24"/>
          <w:szCs w:val="24"/>
        </w:rPr>
        <w:t xml:space="preserve">Customer shall not interfere with the use of the library by other customers or with library employees’ performance of their duties. </w:t>
      </w:r>
    </w:p>
    <w:p w:rsidR="00EC3BCF" w:rsidRPr="00EC3BCF" w:rsidRDefault="00EC3BCF" w:rsidP="00EC3BCF">
      <w:pPr>
        <w:pStyle w:val="ListParagraph"/>
        <w:numPr>
          <w:ilvl w:val="0"/>
          <w:numId w:val="1"/>
        </w:numPr>
        <w:rPr>
          <w:rFonts w:ascii="Times New Roman" w:hAnsi="Times New Roman" w:cs="Times New Roman"/>
          <w:sz w:val="24"/>
          <w:szCs w:val="24"/>
        </w:rPr>
      </w:pPr>
      <w:r w:rsidRPr="00EC3BCF">
        <w:rPr>
          <w:rFonts w:ascii="Times New Roman" w:hAnsi="Times New Roman" w:cs="Times New Roman"/>
          <w:sz w:val="24"/>
          <w:szCs w:val="24"/>
        </w:rPr>
        <w:t xml:space="preserve">Customers shall not deface or mar library materials </w:t>
      </w:r>
      <w:r w:rsidR="003B6A84">
        <w:rPr>
          <w:rFonts w:ascii="Times New Roman" w:hAnsi="Times New Roman" w:cs="Times New Roman"/>
          <w:sz w:val="24"/>
          <w:szCs w:val="24"/>
        </w:rPr>
        <w:t xml:space="preserve">or property. </w:t>
      </w:r>
    </w:p>
    <w:p w:rsidR="00EC3BCF" w:rsidRPr="00EC3BCF" w:rsidRDefault="00EC3BCF" w:rsidP="00EC3BCF">
      <w:pPr>
        <w:pStyle w:val="ListParagraph"/>
        <w:numPr>
          <w:ilvl w:val="0"/>
          <w:numId w:val="1"/>
        </w:numPr>
        <w:rPr>
          <w:rFonts w:ascii="Times New Roman" w:hAnsi="Times New Roman" w:cs="Times New Roman"/>
          <w:sz w:val="24"/>
          <w:szCs w:val="24"/>
        </w:rPr>
      </w:pPr>
      <w:r w:rsidRPr="00EC3BCF">
        <w:rPr>
          <w:rFonts w:ascii="Times New Roman" w:hAnsi="Times New Roman" w:cs="Times New Roman"/>
          <w:sz w:val="24"/>
          <w:szCs w:val="24"/>
        </w:rPr>
        <w:t>Customers shall not enter the building without appropriate clothing including a shirt and shoes.</w:t>
      </w:r>
    </w:p>
    <w:p w:rsidR="00EC3BCF" w:rsidRPr="00EC3BCF" w:rsidRDefault="00EC3BCF" w:rsidP="00EC3BCF">
      <w:pPr>
        <w:pStyle w:val="ListParagraph"/>
        <w:numPr>
          <w:ilvl w:val="0"/>
          <w:numId w:val="1"/>
        </w:numPr>
        <w:rPr>
          <w:rFonts w:ascii="Times New Roman" w:hAnsi="Times New Roman" w:cs="Times New Roman"/>
          <w:sz w:val="24"/>
          <w:szCs w:val="24"/>
        </w:rPr>
      </w:pPr>
      <w:r w:rsidRPr="00EC3BCF">
        <w:rPr>
          <w:rFonts w:ascii="Times New Roman" w:hAnsi="Times New Roman" w:cs="Times New Roman"/>
          <w:sz w:val="24"/>
          <w:szCs w:val="24"/>
        </w:rPr>
        <w:t xml:space="preserve">Customers shall not bring pets or animals into the library, other than </w:t>
      </w:r>
      <w:r w:rsidR="003B6A84">
        <w:rPr>
          <w:rFonts w:ascii="Times New Roman" w:hAnsi="Times New Roman" w:cs="Times New Roman"/>
          <w:sz w:val="24"/>
          <w:szCs w:val="24"/>
        </w:rPr>
        <w:t xml:space="preserve">trained </w:t>
      </w:r>
      <w:r w:rsidRPr="00EC3BCF">
        <w:rPr>
          <w:rFonts w:ascii="Times New Roman" w:hAnsi="Times New Roman" w:cs="Times New Roman"/>
          <w:sz w:val="24"/>
          <w:szCs w:val="24"/>
        </w:rPr>
        <w:t xml:space="preserve">service </w:t>
      </w:r>
      <w:r w:rsidR="003B6A84">
        <w:rPr>
          <w:rFonts w:ascii="Times New Roman" w:hAnsi="Times New Roman" w:cs="Times New Roman"/>
          <w:sz w:val="24"/>
          <w:szCs w:val="24"/>
        </w:rPr>
        <w:t>animals</w:t>
      </w:r>
      <w:r w:rsidR="00F27229">
        <w:rPr>
          <w:rFonts w:ascii="Times New Roman" w:hAnsi="Times New Roman" w:cs="Times New Roman"/>
          <w:sz w:val="24"/>
          <w:szCs w:val="24"/>
        </w:rPr>
        <w:t xml:space="preserve"> recognized under the Americans with Disabilities Act</w:t>
      </w:r>
      <w:r w:rsidRPr="00EC3BCF">
        <w:rPr>
          <w:rFonts w:ascii="Times New Roman" w:hAnsi="Times New Roman" w:cs="Times New Roman"/>
          <w:sz w:val="24"/>
          <w:szCs w:val="24"/>
        </w:rPr>
        <w:t>.</w:t>
      </w:r>
    </w:p>
    <w:p w:rsidR="00EC3BCF" w:rsidRPr="00EC3BCF" w:rsidRDefault="003B6A84" w:rsidP="00EC3B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Weapons are not perm</w:t>
      </w:r>
      <w:r w:rsidR="00962830">
        <w:rPr>
          <w:rFonts w:ascii="Times New Roman" w:hAnsi="Times New Roman" w:cs="Times New Roman"/>
          <w:sz w:val="24"/>
          <w:szCs w:val="24"/>
        </w:rPr>
        <w:t xml:space="preserve">itted on library property without appropriate permits. </w:t>
      </w:r>
    </w:p>
    <w:p w:rsidR="00EC3BCF" w:rsidRPr="00EC3BCF" w:rsidRDefault="00EC3BCF" w:rsidP="00EC3BCF">
      <w:pPr>
        <w:pStyle w:val="ListParagraph"/>
        <w:numPr>
          <w:ilvl w:val="0"/>
          <w:numId w:val="1"/>
        </w:numPr>
        <w:rPr>
          <w:rFonts w:ascii="Times New Roman" w:hAnsi="Times New Roman" w:cs="Times New Roman"/>
          <w:sz w:val="24"/>
          <w:szCs w:val="24"/>
        </w:rPr>
      </w:pPr>
      <w:r w:rsidRPr="00EC3BCF">
        <w:rPr>
          <w:rFonts w:ascii="Times New Roman" w:hAnsi="Times New Roman" w:cs="Times New Roman"/>
          <w:sz w:val="24"/>
          <w:szCs w:val="24"/>
        </w:rPr>
        <w:t>Any materials removed f</w:t>
      </w:r>
      <w:r w:rsidR="00F27229">
        <w:rPr>
          <w:rFonts w:ascii="Times New Roman" w:hAnsi="Times New Roman" w:cs="Times New Roman"/>
          <w:sz w:val="24"/>
          <w:szCs w:val="24"/>
        </w:rPr>
        <w:t>rom the library must be checked-</w:t>
      </w:r>
      <w:r w:rsidRPr="00EC3BCF">
        <w:rPr>
          <w:rFonts w:ascii="Times New Roman" w:hAnsi="Times New Roman" w:cs="Times New Roman"/>
          <w:sz w:val="24"/>
          <w:szCs w:val="24"/>
        </w:rPr>
        <w:t>out on a valid library card or through other standard library procedures</w:t>
      </w:r>
      <w:r w:rsidR="00962830">
        <w:rPr>
          <w:rFonts w:ascii="Times New Roman" w:hAnsi="Times New Roman" w:cs="Times New Roman"/>
          <w:sz w:val="24"/>
          <w:szCs w:val="24"/>
        </w:rPr>
        <w:t>.</w:t>
      </w:r>
    </w:p>
    <w:p w:rsidR="00EC3BCF" w:rsidRDefault="00EC3BCF" w:rsidP="00EC3BCF">
      <w:pPr>
        <w:pStyle w:val="ListParagraph"/>
        <w:numPr>
          <w:ilvl w:val="0"/>
          <w:numId w:val="1"/>
        </w:numPr>
        <w:rPr>
          <w:rFonts w:ascii="Times New Roman" w:hAnsi="Times New Roman" w:cs="Times New Roman"/>
          <w:sz w:val="24"/>
          <w:szCs w:val="24"/>
        </w:rPr>
      </w:pPr>
      <w:r w:rsidRPr="00EC3BCF">
        <w:rPr>
          <w:rFonts w:ascii="Times New Roman" w:hAnsi="Times New Roman" w:cs="Times New Roman"/>
          <w:sz w:val="24"/>
          <w:szCs w:val="24"/>
        </w:rPr>
        <w:t>Unauthorized use of the library’s computer network or failure to comply with the library’s Internet Access Use Policy may result in suspension of library privileges.</w:t>
      </w:r>
    </w:p>
    <w:p w:rsidR="006A5754" w:rsidRPr="00EC3BCF" w:rsidRDefault="006A5754" w:rsidP="00EC3B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All patron complaints are</w:t>
      </w:r>
      <w:r w:rsidR="003E6F15">
        <w:rPr>
          <w:rFonts w:ascii="Times New Roman" w:hAnsi="Times New Roman" w:cs="Times New Roman"/>
          <w:sz w:val="24"/>
          <w:szCs w:val="24"/>
        </w:rPr>
        <w:t xml:space="preserve"> to be reported to the Library D</w:t>
      </w:r>
      <w:r>
        <w:rPr>
          <w:rFonts w:ascii="Times New Roman" w:hAnsi="Times New Roman" w:cs="Times New Roman"/>
          <w:sz w:val="24"/>
          <w:szCs w:val="24"/>
        </w:rPr>
        <w:t>irector.</w:t>
      </w:r>
      <w:bookmarkStart w:id="0" w:name="_GoBack"/>
      <w:bookmarkEnd w:id="0"/>
    </w:p>
    <w:p w:rsidR="008C13D7" w:rsidRDefault="008C13D7" w:rsidP="008C13D7">
      <w:pPr>
        <w:rPr>
          <w:rFonts w:ascii="Times New Roman" w:hAnsi="Times New Roman" w:cs="Times New Roman"/>
          <w:sz w:val="24"/>
          <w:szCs w:val="24"/>
        </w:rPr>
      </w:pPr>
      <w:r w:rsidRPr="008C13D7">
        <w:rPr>
          <w:rFonts w:ascii="Times New Roman" w:hAnsi="Times New Roman" w:cs="Times New Roman"/>
          <w:sz w:val="24"/>
          <w:szCs w:val="24"/>
        </w:rPr>
        <w:t xml:space="preserve">Any customer in violation of these or other rules of the </w:t>
      </w:r>
      <w:r>
        <w:rPr>
          <w:rFonts w:ascii="Times New Roman" w:hAnsi="Times New Roman" w:cs="Times New Roman"/>
          <w:sz w:val="24"/>
          <w:szCs w:val="24"/>
        </w:rPr>
        <w:t>organization</w:t>
      </w:r>
      <w:r w:rsidRPr="008C13D7">
        <w:rPr>
          <w:rFonts w:ascii="Times New Roman" w:hAnsi="Times New Roman" w:cs="Times New Roman"/>
          <w:sz w:val="24"/>
          <w:szCs w:val="24"/>
        </w:rPr>
        <w:t xml:space="preserve"> may be required to leave the library premises and may forfeit his or her library privileges. Library employees are authorized to contact appropriate law enforcement officials if deemed necessary.</w:t>
      </w:r>
    </w:p>
    <w:p w:rsidR="00F27229" w:rsidRDefault="008C13D7" w:rsidP="00F27229">
      <w:pPr>
        <w:rPr>
          <w:rFonts w:ascii="Times New Roman" w:hAnsi="Times New Roman" w:cs="Times New Roman"/>
          <w:sz w:val="24"/>
          <w:szCs w:val="24"/>
        </w:rPr>
      </w:pPr>
      <w:r w:rsidRPr="008C13D7">
        <w:rPr>
          <w:rFonts w:ascii="Times New Roman" w:hAnsi="Times New Roman" w:cs="Times New Roman"/>
          <w:sz w:val="24"/>
          <w:szCs w:val="24"/>
        </w:rPr>
        <w:t xml:space="preserve">If a violation of this policy occurs, the Board reserves the right to authorize an indefinite suspension from the library to an individual. An individual whose privileges have been suspended may have the decision reviewed by the Board of Trustees. </w:t>
      </w:r>
    </w:p>
    <w:p w:rsidR="00EC3BCF" w:rsidRDefault="00EC3BCF" w:rsidP="00EC3BCF">
      <w:pPr>
        <w:rPr>
          <w:rFonts w:ascii="Times New Roman" w:hAnsi="Times New Roman" w:cs="Times New Roman"/>
          <w:sz w:val="24"/>
          <w:szCs w:val="24"/>
        </w:rPr>
      </w:pPr>
      <w:r w:rsidRPr="00F27229">
        <w:rPr>
          <w:rFonts w:ascii="Times New Roman" w:hAnsi="Times New Roman" w:cs="Times New Roman"/>
          <w:sz w:val="24"/>
          <w:szCs w:val="24"/>
        </w:rPr>
        <w:t>In case of disruptive behavior customer identification including name, address, and phone number may be requested.</w:t>
      </w:r>
    </w:p>
    <w:p w:rsidR="00502504" w:rsidRDefault="00502504" w:rsidP="00EC3BCF">
      <w:pPr>
        <w:rPr>
          <w:rFonts w:ascii="Times New Roman" w:hAnsi="Times New Roman" w:cs="Times New Roman"/>
          <w:sz w:val="24"/>
          <w:szCs w:val="24"/>
        </w:rPr>
      </w:pPr>
    </w:p>
    <w:p w:rsidR="00502504" w:rsidRDefault="00502504" w:rsidP="00EC3BCF">
      <w:pPr>
        <w:rPr>
          <w:rFonts w:ascii="Times New Roman" w:hAnsi="Times New Roman" w:cs="Times New Roman"/>
          <w:sz w:val="24"/>
          <w:szCs w:val="24"/>
        </w:rPr>
      </w:pPr>
      <w:r>
        <w:rPr>
          <w:rFonts w:ascii="Times New Roman" w:hAnsi="Times New Roman" w:cs="Times New Roman"/>
          <w:sz w:val="24"/>
          <w:szCs w:val="24"/>
        </w:rPr>
        <w:t>Board of Trustees</w:t>
      </w:r>
    </w:p>
    <w:p w:rsidR="00502504" w:rsidRDefault="00502504" w:rsidP="00EC3BCF">
      <w:pPr>
        <w:rPr>
          <w:rFonts w:ascii="Times New Roman" w:hAnsi="Times New Roman" w:cs="Times New Roman"/>
          <w:sz w:val="24"/>
          <w:szCs w:val="24"/>
        </w:rPr>
      </w:pPr>
      <w:r>
        <w:rPr>
          <w:rFonts w:ascii="Times New Roman" w:hAnsi="Times New Roman" w:cs="Times New Roman"/>
          <w:sz w:val="24"/>
          <w:szCs w:val="24"/>
        </w:rPr>
        <w:t>Eagle Free Library</w:t>
      </w:r>
    </w:p>
    <w:p w:rsidR="00502504" w:rsidRPr="00EC3BCF" w:rsidRDefault="00502504" w:rsidP="00EC3BCF">
      <w:pPr>
        <w:rPr>
          <w:rFonts w:ascii="Times New Roman" w:hAnsi="Times New Roman" w:cs="Times New Roman"/>
          <w:sz w:val="24"/>
          <w:szCs w:val="24"/>
        </w:rPr>
      </w:pPr>
      <w:r>
        <w:rPr>
          <w:rFonts w:ascii="Times New Roman" w:hAnsi="Times New Roman" w:cs="Times New Roman"/>
          <w:sz w:val="24"/>
          <w:szCs w:val="24"/>
        </w:rPr>
        <w:t>Adopted:</w:t>
      </w:r>
      <w:r w:rsidR="0033717E">
        <w:rPr>
          <w:rFonts w:ascii="Times New Roman" w:hAnsi="Times New Roman" w:cs="Times New Roman"/>
          <w:sz w:val="24"/>
          <w:szCs w:val="24"/>
        </w:rPr>
        <w:t xml:space="preserve"> March 2, 2020</w:t>
      </w:r>
    </w:p>
    <w:p w:rsidR="00EC3BCF" w:rsidRPr="00EC3BCF" w:rsidRDefault="00EC3BCF" w:rsidP="00EC3BCF">
      <w:pPr>
        <w:rPr>
          <w:rFonts w:ascii="Times New Roman" w:hAnsi="Times New Roman" w:cs="Times New Roman"/>
          <w:sz w:val="24"/>
          <w:szCs w:val="24"/>
        </w:rPr>
      </w:pPr>
    </w:p>
    <w:p w:rsidR="00EC3BCF" w:rsidRPr="00EC3BCF" w:rsidRDefault="00EC3BCF" w:rsidP="00EC3BCF">
      <w:pPr>
        <w:rPr>
          <w:rFonts w:ascii="Times New Roman" w:hAnsi="Times New Roman" w:cs="Times New Roman"/>
          <w:sz w:val="24"/>
          <w:szCs w:val="24"/>
        </w:rPr>
      </w:pPr>
    </w:p>
    <w:sectPr w:rsidR="00EC3BCF" w:rsidRPr="00EC3BCF" w:rsidSect="00083150">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E1449"/>
    <w:multiLevelType w:val="hybridMultilevel"/>
    <w:tmpl w:val="2026D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83150"/>
    <w:rsid w:val="00027F6E"/>
    <w:rsid w:val="00083150"/>
    <w:rsid w:val="001B14FC"/>
    <w:rsid w:val="0033717E"/>
    <w:rsid w:val="003B6A84"/>
    <w:rsid w:val="003E6F15"/>
    <w:rsid w:val="00502504"/>
    <w:rsid w:val="0053088D"/>
    <w:rsid w:val="00592634"/>
    <w:rsid w:val="0066558E"/>
    <w:rsid w:val="00672946"/>
    <w:rsid w:val="006A5754"/>
    <w:rsid w:val="00833F98"/>
    <w:rsid w:val="008C13D7"/>
    <w:rsid w:val="00962830"/>
    <w:rsid w:val="009E24C9"/>
    <w:rsid w:val="00A478FE"/>
    <w:rsid w:val="00D01E58"/>
    <w:rsid w:val="00EB05A6"/>
    <w:rsid w:val="00EC3BCF"/>
    <w:rsid w:val="00F27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F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150"/>
    <w:pPr>
      <w:ind w:left="720"/>
      <w:contextualSpacing/>
    </w:pPr>
  </w:style>
  <w:style w:type="paragraph" w:styleId="BalloonText">
    <w:name w:val="Balloon Text"/>
    <w:basedOn w:val="Normal"/>
    <w:link w:val="BalloonTextChar"/>
    <w:uiPriority w:val="99"/>
    <w:semiHidden/>
    <w:unhideWhenUsed/>
    <w:rsid w:val="00EC3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BC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2020-09-25T12:36:00Z</dcterms:created>
  <dcterms:modified xsi:type="dcterms:W3CDTF">2020-09-25T12:36:00Z</dcterms:modified>
</cp:coreProperties>
</file>