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200" w:rsidRDefault="009D5200"/>
    <w:p w:rsidR="007C3CA8" w:rsidRDefault="007C3CA8"/>
    <w:p w:rsidR="007C3CA8" w:rsidRPr="00DF2966" w:rsidRDefault="007C3CA8">
      <w:pPr>
        <w:rPr>
          <w:sz w:val="24"/>
          <w:szCs w:val="24"/>
        </w:rPr>
      </w:pPr>
      <w:r w:rsidRPr="00DF2966">
        <w:rPr>
          <w:sz w:val="24"/>
          <w:szCs w:val="24"/>
        </w:rPr>
        <w:t>Long Range Plan 2023-2028</w:t>
      </w:r>
      <w:bookmarkStart w:id="0" w:name="_GoBack"/>
      <w:bookmarkEnd w:id="0"/>
    </w:p>
    <w:p w:rsidR="007C3CA8" w:rsidRPr="00DF2966" w:rsidRDefault="007C3CA8">
      <w:pPr>
        <w:rPr>
          <w:sz w:val="24"/>
          <w:szCs w:val="24"/>
        </w:rPr>
      </w:pPr>
      <w:r w:rsidRPr="00DF2966">
        <w:rPr>
          <w:sz w:val="24"/>
          <w:szCs w:val="24"/>
        </w:rPr>
        <w:t xml:space="preserve">Mission Statement </w:t>
      </w:r>
    </w:p>
    <w:p w:rsidR="007C3CA8" w:rsidRDefault="007C3CA8">
      <w:r>
        <w:t xml:space="preserve">The Town of Gainesville Public Library will give the best possible service to its users providing free access to the world of ideas and information. The library will provide an efficient and welcoming environment for life-long education and creativity of our community. </w:t>
      </w:r>
    </w:p>
    <w:p w:rsidR="007C3CA8" w:rsidRDefault="007C3CA8"/>
    <w:p w:rsidR="007C3CA8" w:rsidRPr="00DF2966" w:rsidRDefault="007C3CA8">
      <w:pPr>
        <w:rPr>
          <w:sz w:val="24"/>
          <w:szCs w:val="24"/>
        </w:rPr>
      </w:pPr>
      <w:r w:rsidRPr="00DF2966">
        <w:rPr>
          <w:sz w:val="24"/>
          <w:szCs w:val="24"/>
        </w:rPr>
        <w:t>Goals of the Library</w:t>
      </w:r>
    </w:p>
    <w:p w:rsidR="007C3CA8" w:rsidRDefault="007C3CA8" w:rsidP="007C3CA8">
      <w:pPr>
        <w:pStyle w:val="ListParagraph"/>
        <w:numPr>
          <w:ilvl w:val="0"/>
          <w:numId w:val="1"/>
        </w:numPr>
      </w:pPr>
      <w:r>
        <w:t xml:space="preserve">Evaluate library space and utilization. </w:t>
      </w:r>
    </w:p>
    <w:p w:rsidR="007C3CA8" w:rsidRDefault="007C3CA8" w:rsidP="007C3CA8">
      <w:pPr>
        <w:pStyle w:val="ListParagraph"/>
      </w:pPr>
      <w:r>
        <w:t xml:space="preserve">Purpose: To make sure the library space and its contents are in the scope of what the community desires. </w:t>
      </w:r>
    </w:p>
    <w:p w:rsidR="007C3CA8" w:rsidRDefault="007C3CA8" w:rsidP="007C3CA8">
      <w:pPr>
        <w:pStyle w:val="ListParagraph"/>
      </w:pPr>
      <w:r>
        <w:t xml:space="preserve">Maintain and increase library materials of high demand and high interest in various formats for all age’s collections. </w:t>
      </w:r>
    </w:p>
    <w:p w:rsidR="000001FC" w:rsidRDefault="000001FC" w:rsidP="000001FC">
      <w:pPr>
        <w:pStyle w:val="ListParagraph"/>
        <w:numPr>
          <w:ilvl w:val="0"/>
          <w:numId w:val="1"/>
        </w:numPr>
      </w:pPr>
      <w:r>
        <w:t>Survey the Community:</w:t>
      </w:r>
    </w:p>
    <w:p w:rsidR="000001FC" w:rsidRDefault="000001FC" w:rsidP="000001FC">
      <w:pPr>
        <w:pStyle w:val="ListParagraph"/>
      </w:pPr>
      <w:r>
        <w:t>Create a comment box/ section on the website.</w:t>
      </w:r>
    </w:p>
    <w:p w:rsidR="000001FC" w:rsidRDefault="000001FC" w:rsidP="000001FC">
      <w:pPr>
        <w:pStyle w:val="ListParagraph"/>
      </w:pPr>
      <w:r>
        <w:t>Listen to and respond to the public’s expressed concerns.</w:t>
      </w:r>
    </w:p>
    <w:p w:rsidR="000001FC" w:rsidRDefault="000001FC" w:rsidP="000001FC">
      <w:pPr>
        <w:pStyle w:val="ListParagraph"/>
        <w:numPr>
          <w:ilvl w:val="0"/>
          <w:numId w:val="1"/>
        </w:numPr>
      </w:pPr>
      <w:r>
        <w:t>Improve the facility</w:t>
      </w:r>
    </w:p>
    <w:p w:rsidR="000001FC" w:rsidRDefault="000001FC" w:rsidP="000001FC">
      <w:pPr>
        <w:pStyle w:val="ListParagraph"/>
      </w:pPr>
      <w:r>
        <w:t>Install new carpet in all sections of the library.</w:t>
      </w:r>
    </w:p>
    <w:p w:rsidR="000001FC" w:rsidRDefault="000001FC" w:rsidP="000001FC">
      <w:pPr>
        <w:pStyle w:val="ListParagraph"/>
      </w:pPr>
      <w:r>
        <w:t>Paint or re-paint the wall areas in the entire library.</w:t>
      </w:r>
    </w:p>
    <w:p w:rsidR="000001FC" w:rsidRDefault="000001FC" w:rsidP="000001FC">
      <w:pPr>
        <w:pStyle w:val="ListParagraph"/>
      </w:pPr>
      <w:r>
        <w:t>Upgrade/ replace pads under computer chairs.</w:t>
      </w:r>
    </w:p>
    <w:p w:rsidR="000001FC" w:rsidRDefault="000001FC" w:rsidP="000001FC">
      <w:pPr>
        <w:pStyle w:val="ListParagraph"/>
      </w:pPr>
      <w:r>
        <w:t>Obtain new roofing with construction grant funding/ plus library funds.</w:t>
      </w:r>
    </w:p>
    <w:p w:rsidR="000001FC" w:rsidRDefault="000001FC" w:rsidP="000001FC">
      <w:pPr>
        <w:pStyle w:val="ListParagraph"/>
      </w:pPr>
      <w:r>
        <w:t>Erect small outside shed for gardening tools and supplies.</w:t>
      </w:r>
    </w:p>
    <w:p w:rsidR="000001FC" w:rsidRDefault="000001FC" w:rsidP="000001FC">
      <w:pPr>
        <w:pStyle w:val="ListParagraph"/>
        <w:numPr>
          <w:ilvl w:val="0"/>
          <w:numId w:val="1"/>
        </w:numPr>
      </w:pPr>
      <w:r>
        <w:t>Financial Stability</w:t>
      </w:r>
    </w:p>
    <w:p w:rsidR="000001FC" w:rsidRDefault="000001FC" w:rsidP="000001FC">
      <w:pPr>
        <w:pStyle w:val="ListParagraph"/>
      </w:pPr>
      <w:r>
        <w:t>Maintain/ improve financial stability.</w:t>
      </w:r>
    </w:p>
    <w:p w:rsidR="000001FC" w:rsidRDefault="00370B78" w:rsidP="000001FC">
      <w:pPr>
        <w:pStyle w:val="ListParagraph"/>
      </w:pPr>
      <w:r>
        <w:t>Create plan to evaluate and update fundraising efforts.</w:t>
      </w:r>
    </w:p>
    <w:p w:rsidR="00370B78" w:rsidRDefault="00370B78" w:rsidP="00370B78">
      <w:pPr>
        <w:pStyle w:val="ListParagraph"/>
        <w:numPr>
          <w:ilvl w:val="0"/>
          <w:numId w:val="1"/>
        </w:numPr>
      </w:pPr>
      <w:r>
        <w:t>Start “Help for Genealogists Program” or “Let’s go Seniors”</w:t>
      </w:r>
    </w:p>
    <w:p w:rsidR="00370B78" w:rsidRDefault="00370B78" w:rsidP="00370B78">
      <w:pPr>
        <w:pStyle w:val="ListParagraph"/>
      </w:pPr>
      <w:r>
        <w:t xml:space="preserve">Advertise Ancestory.com at library. </w:t>
      </w:r>
    </w:p>
    <w:sectPr w:rsidR="00370B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651CF"/>
    <w:multiLevelType w:val="hybridMultilevel"/>
    <w:tmpl w:val="33A480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CA8"/>
    <w:rsid w:val="000001FC"/>
    <w:rsid w:val="00370B78"/>
    <w:rsid w:val="007C3CA8"/>
    <w:rsid w:val="009D5200"/>
    <w:rsid w:val="00DF2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70AB3"/>
  <w15:chartTrackingRefBased/>
  <w15:docId w15:val="{6CF78AEF-75C8-4A49-9D48-E43CF5F02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C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dc:creator>
  <cp:keywords/>
  <dc:description/>
  <cp:lastModifiedBy>Exec</cp:lastModifiedBy>
  <cp:revision>3</cp:revision>
  <dcterms:created xsi:type="dcterms:W3CDTF">2024-03-05T15:04:00Z</dcterms:created>
  <dcterms:modified xsi:type="dcterms:W3CDTF">2024-03-05T15:16:00Z</dcterms:modified>
</cp:coreProperties>
</file>