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49BC1" w14:textId="6A107556" w:rsidR="00DE37B9" w:rsidRPr="00B47300" w:rsidRDefault="00DE37B9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B47300">
        <w:rPr>
          <w:rFonts w:ascii="Calibri" w:hAnsi="Calibri" w:cs="Calibri"/>
          <w:b/>
          <w:bCs/>
          <w:sz w:val="28"/>
          <w:szCs w:val="28"/>
          <w:u w:val="single"/>
        </w:rPr>
        <w:t>Gainesville Public Library Budget 2024</w:t>
      </w:r>
    </w:p>
    <w:p w14:paraId="36ACE650" w14:textId="77777777" w:rsidR="00DE37B9" w:rsidRDefault="00DE37B9">
      <w:pPr>
        <w:rPr>
          <w:rFonts w:ascii="Calibri" w:hAnsi="Calibri" w:cs="Calibri"/>
          <w:sz w:val="28"/>
          <w:szCs w:val="28"/>
        </w:rPr>
      </w:pPr>
    </w:p>
    <w:p w14:paraId="50318778" w14:textId="1EC179AA" w:rsidR="00DE37B9" w:rsidRDefault="00DE37B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2430"/>
      </w:tblGrid>
      <w:tr w:rsidR="00DE37B9" w14:paraId="5FB4EA52" w14:textId="77777777" w:rsidTr="00B0566F">
        <w:tc>
          <w:tcPr>
            <w:tcW w:w="4315" w:type="dxa"/>
          </w:tcPr>
          <w:p w14:paraId="57991B46" w14:textId="1E7E2555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Other Payments in Lieu of Taxes</w:t>
            </w:r>
          </w:p>
        </w:tc>
        <w:tc>
          <w:tcPr>
            <w:tcW w:w="2430" w:type="dxa"/>
          </w:tcPr>
          <w:p w14:paraId="27B82D77" w14:textId="03D9090C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$63,783</w:t>
            </w:r>
          </w:p>
        </w:tc>
      </w:tr>
      <w:tr w:rsidR="00DE37B9" w14:paraId="04821375" w14:textId="77777777" w:rsidTr="00B0566F">
        <w:tc>
          <w:tcPr>
            <w:tcW w:w="4315" w:type="dxa"/>
          </w:tcPr>
          <w:p w14:paraId="3A8E3F8E" w14:textId="5CF514F0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Library Charges</w:t>
            </w:r>
          </w:p>
        </w:tc>
        <w:tc>
          <w:tcPr>
            <w:tcW w:w="2430" w:type="dxa"/>
          </w:tcPr>
          <w:p w14:paraId="7E28F669" w14:textId="40D11E65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$200</w:t>
            </w:r>
          </w:p>
        </w:tc>
      </w:tr>
      <w:tr w:rsidR="00DE37B9" w14:paraId="3381DE93" w14:textId="77777777" w:rsidTr="00B0566F">
        <w:tc>
          <w:tcPr>
            <w:tcW w:w="4315" w:type="dxa"/>
          </w:tcPr>
          <w:p w14:paraId="0D3125FB" w14:textId="60A64FB6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Library Services, Other Govts</w:t>
            </w:r>
          </w:p>
        </w:tc>
        <w:tc>
          <w:tcPr>
            <w:tcW w:w="2430" w:type="dxa"/>
          </w:tcPr>
          <w:p w14:paraId="318AC3AF" w14:textId="642BED10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$2,800</w:t>
            </w:r>
          </w:p>
        </w:tc>
      </w:tr>
      <w:tr w:rsidR="00DE37B9" w14:paraId="7B1E1FA1" w14:textId="77777777" w:rsidTr="00B0566F">
        <w:tc>
          <w:tcPr>
            <w:tcW w:w="4315" w:type="dxa"/>
          </w:tcPr>
          <w:p w14:paraId="18448A9E" w14:textId="52EFB41B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Interest &amp; Earnings</w:t>
            </w:r>
          </w:p>
        </w:tc>
        <w:tc>
          <w:tcPr>
            <w:tcW w:w="2430" w:type="dxa"/>
          </w:tcPr>
          <w:p w14:paraId="18868161" w14:textId="01A21E5B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$15</w:t>
            </w:r>
          </w:p>
        </w:tc>
      </w:tr>
      <w:tr w:rsidR="00DE37B9" w14:paraId="0C3F5411" w14:textId="77777777" w:rsidTr="00B0566F">
        <w:tc>
          <w:tcPr>
            <w:tcW w:w="4315" w:type="dxa"/>
          </w:tcPr>
          <w:p w14:paraId="4DB068EF" w14:textId="503BD838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Fund Raisers</w:t>
            </w:r>
          </w:p>
        </w:tc>
        <w:tc>
          <w:tcPr>
            <w:tcW w:w="2430" w:type="dxa"/>
          </w:tcPr>
          <w:p w14:paraId="03B68600" w14:textId="0A5CE3C7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$500</w:t>
            </w:r>
          </w:p>
        </w:tc>
      </w:tr>
      <w:tr w:rsidR="00DE37B9" w14:paraId="58C35ED6" w14:textId="77777777" w:rsidTr="00B0566F">
        <w:tc>
          <w:tcPr>
            <w:tcW w:w="4315" w:type="dxa"/>
          </w:tcPr>
          <w:p w14:paraId="7488CE23" w14:textId="338DB66C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Library System Grant</w:t>
            </w:r>
          </w:p>
        </w:tc>
        <w:tc>
          <w:tcPr>
            <w:tcW w:w="2430" w:type="dxa"/>
          </w:tcPr>
          <w:p w14:paraId="3F591D3C" w14:textId="2FE5D952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$1,600</w:t>
            </w:r>
          </w:p>
        </w:tc>
      </w:tr>
      <w:tr w:rsidR="00DE37B9" w14:paraId="30AEF1EB" w14:textId="77777777" w:rsidTr="00B0566F">
        <w:tc>
          <w:tcPr>
            <w:tcW w:w="4315" w:type="dxa"/>
          </w:tcPr>
          <w:p w14:paraId="5A1A21FD" w14:textId="6E43C9DB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Unexpended Balance</w:t>
            </w:r>
          </w:p>
        </w:tc>
        <w:tc>
          <w:tcPr>
            <w:tcW w:w="2430" w:type="dxa"/>
          </w:tcPr>
          <w:p w14:paraId="3796D67B" w14:textId="52B75FFE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$18,014</w:t>
            </w:r>
          </w:p>
        </w:tc>
      </w:tr>
      <w:tr w:rsidR="00DE37B9" w14:paraId="2428E475" w14:textId="77777777" w:rsidTr="00B0566F">
        <w:tc>
          <w:tcPr>
            <w:tcW w:w="4315" w:type="dxa"/>
          </w:tcPr>
          <w:p w14:paraId="428397EB" w14:textId="3DD041C8" w:rsidR="00DE37B9" w:rsidRPr="00DE37B9" w:rsidRDefault="00DE37B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E37B9">
              <w:rPr>
                <w:rFonts w:ascii="Calibri" w:hAnsi="Calibri" w:cs="Calibri"/>
                <w:b/>
                <w:bCs/>
                <w:sz w:val="28"/>
                <w:szCs w:val="28"/>
              </w:rPr>
              <w:t>Total Income</w:t>
            </w:r>
          </w:p>
        </w:tc>
        <w:tc>
          <w:tcPr>
            <w:tcW w:w="2430" w:type="dxa"/>
          </w:tcPr>
          <w:p w14:paraId="4D67DA27" w14:textId="331462A9" w:rsidR="00DE37B9" w:rsidRPr="00C76397" w:rsidRDefault="00C7639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76397">
              <w:rPr>
                <w:rFonts w:ascii="Calibri" w:hAnsi="Calibri" w:cs="Calibri"/>
                <w:b/>
                <w:bCs/>
                <w:sz w:val="28"/>
                <w:szCs w:val="28"/>
              </w:rPr>
              <w:t>$86,912</w:t>
            </w:r>
          </w:p>
        </w:tc>
      </w:tr>
    </w:tbl>
    <w:p w14:paraId="59209055" w14:textId="77777777" w:rsidR="00DE37B9" w:rsidRDefault="00DE37B9">
      <w:pPr>
        <w:rPr>
          <w:rFonts w:ascii="Calibri" w:hAnsi="Calibri" w:cs="Calibri"/>
          <w:sz w:val="28"/>
          <w:szCs w:val="28"/>
        </w:rPr>
      </w:pPr>
    </w:p>
    <w:p w14:paraId="37509338" w14:textId="2ED4B2CD" w:rsidR="00DE37B9" w:rsidRDefault="00DE37B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340"/>
      </w:tblGrid>
      <w:tr w:rsidR="00DE37B9" w14:paraId="45D6160B" w14:textId="77777777" w:rsidTr="00B0566F">
        <w:tc>
          <w:tcPr>
            <w:tcW w:w="4405" w:type="dxa"/>
          </w:tcPr>
          <w:p w14:paraId="38601F04" w14:textId="65A30980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Library, Pers Serv</w:t>
            </w:r>
          </w:p>
        </w:tc>
        <w:tc>
          <w:tcPr>
            <w:tcW w:w="2340" w:type="dxa"/>
          </w:tcPr>
          <w:p w14:paraId="5A929E77" w14:textId="24D4D815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$23,210</w:t>
            </w:r>
          </w:p>
        </w:tc>
      </w:tr>
      <w:tr w:rsidR="00DE37B9" w14:paraId="5487C796" w14:textId="77777777" w:rsidTr="00B0566F">
        <w:tc>
          <w:tcPr>
            <w:tcW w:w="4405" w:type="dxa"/>
          </w:tcPr>
          <w:p w14:paraId="41188388" w14:textId="6437A69F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Library Page</w:t>
            </w:r>
          </w:p>
        </w:tc>
        <w:tc>
          <w:tcPr>
            <w:tcW w:w="2340" w:type="dxa"/>
          </w:tcPr>
          <w:p w14:paraId="647AC295" w14:textId="08AF170D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$9,000</w:t>
            </w:r>
          </w:p>
        </w:tc>
      </w:tr>
      <w:tr w:rsidR="00DE37B9" w14:paraId="79417915" w14:textId="77777777" w:rsidTr="00B0566F">
        <w:tc>
          <w:tcPr>
            <w:tcW w:w="4405" w:type="dxa"/>
          </w:tcPr>
          <w:p w14:paraId="7800B030" w14:textId="2B0DED02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Library Equip &amp; Cap Outlay</w:t>
            </w:r>
          </w:p>
        </w:tc>
        <w:tc>
          <w:tcPr>
            <w:tcW w:w="2340" w:type="dxa"/>
          </w:tcPr>
          <w:p w14:paraId="4D741474" w14:textId="5B793EE8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$600</w:t>
            </w:r>
          </w:p>
        </w:tc>
      </w:tr>
      <w:tr w:rsidR="00DE37B9" w14:paraId="70EAC096" w14:textId="77777777" w:rsidTr="00B0566F">
        <w:tc>
          <w:tcPr>
            <w:tcW w:w="4405" w:type="dxa"/>
          </w:tcPr>
          <w:p w14:paraId="5FCF1DC0" w14:textId="4F52F7C9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Other Staff</w:t>
            </w:r>
          </w:p>
        </w:tc>
        <w:tc>
          <w:tcPr>
            <w:tcW w:w="2340" w:type="dxa"/>
          </w:tcPr>
          <w:p w14:paraId="27B54A29" w14:textId="70524F85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$840</w:t>
            </w:r>
          </w:p>
        </w:tc>
      </w:tr>
      <w:tr w:rsidR="00DE37B9" w14:paraId="0E6AF83C" w14:textId="77777777" w:rsidTr="00B0566F">
        <w:tc>
          <w:tcPr>
            <w:tcW w:w="4405" w:type="dxa"/>
          </w:tcPr>
          <w:p w14:paraId="78EB3572" w14:textId="63A9B8F6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Print Materials</w:t>
            </w:r>
          </w:p>
        </w:tc>
        <w:tc>
          <w:tcPr>
            <w:tcW w:w="2340" w:type="dxa"/>
          </w:tcPr>
          <w:p w14:paraId="726E5976" w14:textId="7432A738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$12,000</w:t>
            </w:r>
          </w:p>
        </w:tc>
      </w:tr>
      <w:tr w:rsidR="00DE37B9" w14:paraId="517549CE" w14:textId="77777777" w:rsidTr="00B0566F">
        <w:tc>
          <w:tcPr>
            <w:tcW w:w="4405" w:type="dxa"/>
          </w:tcPr>
          <w:p w14:paraId="38C1CCB8" w14:textId="3AB818D6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Electronic Materials </w:t>
            </w:r>
          </w:p>
        </w:tc>
        <w:tc>
          <w:tcPr>
            <w:tcW w:w="2340" w:type="dxa"/>
          </w:tcPr>
          <w:p w14:paraId="7DD78E26" w14:textId="20A84615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$400</w:t>
            </w:r>
          </w:p>
        </w:tc>
      </w:tr>
      <w:tr w:rsidR="00DE37B9" w14:paraId="3CCD2266" w14:textId="77777777" w:rsidTr="00B0566F">
        <w:tc>
          <w:tcPr>
            <w:tcW w:w="4405" w:type="dxa"/>
          </w:tcPr>
          <w:p w14:paraId="1B9D435F" w14:textId="3FF16D38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Other Materials</w:t>
            </w:r>
          </w:p>
        </w:tc>
        <w:tc>
          <w:tcPr>
            <w:tcW w:w="2340" w:type="dxa"/>
          </w:tcPr>
          <w:p w14:paraId="7B2E5DB0" w14:textId="6D3809E8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$2,530</w:t>
            </w:r>
          </w:p>
        </w:tc>
      </w:tr>
      <w:tr w:rsidR="00DE37B9" w14:paraId="2C7160F2" w14:textId="77777777" w:rsidTr="00B0566F">
        <w:tc>
          <w:tcPr>
            <w:tcW w:w="4405" w:type="dxa"/>
          </w:tcPr>
          <w:p w14:paraId="24AD6777" w14:textId="535F8E5C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Repairs</w:t>
            </w:r>
          </w:p>
        </w:tc>
        <w:tc>
          <w:tcPr>
            <w:tcW w:w="2340" w:type="dxa"/>
          </w:tcPr>
          <w:p w14:paraId="2B6713DA" w14:textId="76E33C45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$16,800</w:t>
            </w:r>
          </w:p>
        </w:tc>
      </w:tr>
      <w:tr w:rsidR="00DE37B9" w14:paraId="601801C4" w14:textId="77777777" w:rsidTr="00B0566F">
        <w:tc>
          <w:tcPr>
            <w:tcW w:w="4405" w:type="dxa"/>
          </w:tcPr>
          <w:p w14:paraId="14A0FA16" w14:textId="6F6500B8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Operation &amp; </w:t>
            </w:r>
            <w:r w:rsidR="00DE37B9">
              <w:rPr>
                <w:rFonts w:ascii="Calibri" w:hAnsi="Calibri" w:cs="Calibri"/>
                <w:sz w:val="28"/>
                <w:szCs w:val="28"/>
              </w:rPr>
              <w:t>Maintenance</w:t>
            </w:r>
          </w:p>
        </w:tc>
        <w:tc>
          <w:tcPr>
            <w:tcW w:w="2340" w:type="dxa"/>
          </w:tcPr>
          <w:p w14:paraId="7EA6CD1E" w14:textId="31F0C4D0" w:rsidR="00DE37B9" w:rsidRDefault="00E12EE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$3,000</w:t>
            </w:r>
          </w:p>
        </w:tc>
      </w:tr>
      <w:tr w:rsidR="00DE37B9" w14:paraId="4F5BCE44" w14:textId="77777777" w:rsidTr="00B0566F">
        <w:tc>
          <w:tcPr>
            <w:tcW w:w="4405" w:type="dxa"/>
          </w:tcPr>
          <w:p w14:paraId="14089E70" w14:textId="679F7C2C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Office Supplies</w:t>
            </w:r>
          </w:p>
        </w:tc>
        <w:tc>
          <w:tcPr>
            <w:tcW w:w="2340" w:type="dxa"/>
          </w:tcPr>
          <w:p w14:paraId="29B2E72F" w14:textId="2B6903BF" w:rsidR="00DE37B9" w:rsidRDefault="00E12EE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</w:t>
            </w:r>
            <w:r w:rsidR="00F65858">
              <w:rPr>
                <w:rFonts w:ascii="Calibri" w:hAnsi="Calibri" w:cs="Calibri"/>
                <w:sz w:val="28"/>
                <w:szCs w:val="28"/>
              </w:rPr>
              <w:t>1,800</w:t>
            </w:r>
          </w:p>
        </w:tc>
      </w:tr>
      <w:tr w:rsidR="00DE37B9" w14:paraId="2AB636B6" w14:textId="77777777" w:rsidTr="00B0566F">
        <w:tc>
          <w:tcPr>
            <w:tcW w:w="4405" w:type="dxa"/>
          </w:tcPr>
          <w:p w14:paraId="1004D887" w14:textId="17512F91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Phone</w:t>
            </w:r>
          </w:p>
        </w:tc>
        <w:tc>
          <w:tcPr>
            <w:tcW w:w="2340" w:type="dxa"/>
          </w:tcPr>
          <w:p w14:paraId="24F37402" w14:textId="0692693D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$1,731</w:t>
            </w:r>
          </w:p>
        </w:tc>
      </w:tr>
      <w:tr w:rsidR="00DE37B9" w14:paraId="6D81F2B2" w14:textId="77777777" w:rsidTr="00B0566F">
        <w:tc>
          <w:tcPr>
            <w:tcW w:w="4405" w:type="dxa"/>
          </w:tcPr>
          <w:p w14:paraId="2B5DB09F" w14:textId="6F47E1D1" w:rsidR="00DE37B9" w:rsidRDefault="00DE37B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Postage</w:t>
            </w:r>
          </w:p>
        </w:tc>
        <w:tc>
          <w:tcPr>
            <w:tcW w:w="2340" w:type="dxa"/>
          </w:tcPr>
          <w:p w14:paraId="444D88B2" w14:textId="79509A23" w:rsidR="00DE37B9" w:rsidRDefault="00B4730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$20</w:t>
            </w:r>
          </w:p>
        </w:tc>
      </w:tr>
      <w:tr w:rsidR="00DE37B9" w14:paraId="5515F737" w14:textId="77777777" w:rsidTr="00B0566F">
        <w:tc>
          <w:tcPr>
            <w:tcW w:w="4405" w:type="dxa"/>
          </w:tcPr>
          <w:p w14:paraId="2D48954B" w14:textId="301F55DB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Consultant Fees</w:t>
            </w:r>
          </w:p>
        </w:tc>
        <w:tc>
          <w:tcPr>
            <w:tcW w:w="2340" w:type="dxa"/>
          </w:tcPr>
          <w:p w14:paraId="5494372F" w14:textId="27BCD182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$1,120</w:t>
            </w:r>
          </w:p>
        </w:tc>
      </w:tr>
      <w:tr w:rsidR="00DE37B9" w14:paraId="1E1CDA3C" w14:textId="77777777" w:rsidTr="00B0566F">
        <w:tc>
          <w:tcPr>
            <w:tcW w:w="4405" w:type="dxa"/>
          </w:tcPr>
          <w:p w14:paraId="46B9DD76" w14:textId="79D2C26A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Milage/ Misc</w:t>
            </w:r>
          </w:p>
        </w:tc>
        <w:tc>
          <w:tcPr>
            <w:tcW w:w="2340" w:type="dxa"/>
          </w:tcPr>
          <w:p w14:paraId="6371C198" w14:textId="21772667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$100</w:t>
            </w:r>
          </w:p>
        </w:tc>
      </w:tr>
      <w:tr w:rsidR="00DE37B9" w14:paraId="13AB7623" w14:textId="77777777" w:rsidTr="00B0566F">
        <w:tc>
          <w:tcPr>
            <w:tcW w:w="4405" w:type="dxa"/>
          </w:tcPr>
          <w:p w14:paraId="53ECE67E" w14:textId="6EEB96DD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Contract Fees</w:t>
            </w:r>
          </w:p>
        </w:tc>
        <w:tc>
          <w:tcPr>
            <w:tcW w:w="2340" w:type="dxa"/>
          </w:tcPr>
          <w:p w14:paraId="4253608A" w14:textId="1FE35BDA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$4,000</w:t>
            </w:r>
          </w:p>
        </w:tc>
      </w:tr>
      <w:tr w:rsidR="00DE37B9" w14:paraId="6F5301C9" w14:textId="77777777" w:rsidTr="00B0566F">
        <w:tc>
          <w:tcPr>
            <w:tcW w:w="4405" w:type="dxa"/>
          </w:tcPr>
          <w:p w14:paraId="33DFD4B0" w14:textId="7B20FF47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State Retirement,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Empl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Bnfts</w:t>
            </w:r>
            <w:proofErr w:type="spellEnd"/>
          </w:p>
        </w:tc>
        <w:tc>
          <w:tcPr>
            <w:tcW w:w="2340" w:type="dxa"/>
          </w:tcPr>
          <w:p w14:paraId="2CEF31B7" w14:textId="4DC9A845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$2,476</w:t>
            </w:r>
          </w:p>
        </w:tc>
      </w:tr>
      <w:tr w:rsidR="00DE37B9" w14:paraId="2AB95CC2" w14:textId="77777777" w:rsidTr="00B0566F">
        <w:tc>
          <w:tcPr>
            <w:tcW w:w="4405" w:type="dxa"/>
          </w:tcPr>
          <w:p w14:paraId="5E7860B9" w14:textId="4FBC8C55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Social Security,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Empl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Bnfts</w:t>
            </w:r>
            <w:proofErr w:type="spellEnd"/>
          </w:p>
        </w:tc>
        <w:tc>
          <w:tcPr>
            <w:tcW w:w="2340" w:type="dxa"/>
          </w:tcPr>
          <w:p w14:paraId="4B2377D7" w14:textId="379DC2D6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$2,285</w:t>
            </w:r>
          </w:p>
        </w:tc>
      </w:tr>
      <w:tr w:rsidR="00DE37B9" w14:paraId="6B44E71C" w14:textId="77777777" w:rsidTr="00B0566F">
        <w:tc>
          <w:tcPr>
            <w:tcW w:w="4405" w:type="dxa"/>
          </w:tcPr>
          <w:p w14:paraId="2428364D" w14:textId="5FAE6727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Interfund Transfer</w:t>
            </w:r>
          </w:p>
        </w:tc>
        <w:tc>
          <w:tcPr>
            <w:tcW w:w="2340" w:type="dxa"/>
          </w:tcPr>
          <w:p w14:paraId="35B7E7D0" w14:textId="045A78BF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$5,000</w:t>
            </w:r>
          </w:p>
        </w:tc>
      </w:tr>
      <w:tr w:rsidR="00DE37B9" w14:paraId="45DA2DDD" w14:textId="77777777" w:rsidTr="00B0566F">
        <w:tc>
          <w:tcPr>
            <w:tcW w:w="4405" w:type="dxa"/>
          </w:tcPr>
          <w:p w14:paraId="547C7234" w14:textId="39F10F43" w:rsidR="00DE37B9" w:rsidRPr="00B0566F" w:rsidRDefault="00B0566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0566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Total Expenses </w:t>
            </w:r>
          </w:p>
        </w:tc>
        <w:tc>
          <w:tcPr>
            <w:tcW w:w="2340" w:type="dxa"/>
          </w:tcPr>
          <w:p w14:paraId="45360E94" w14:textId="3EE48D70" w:rsidR="00DE37B9" w:rsidRPr="00EA23CA" w:rsidRDefault="00EA23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A23CA">
              <w:rPr>
                <w:rFonts w:ascii="Calibri" w:hAnsi="Calibri" w:cs="Calibri"/>
                <w:b/>
                <w:bCs/>
                <w:sz w:val="28"/>
                <w:szCs w:val="28"/>
              </w:rPr>
              <w:t>86,912</w:t>
            </w:r>
          </w:p>
        </w:tc>
      </w:tr>
    </w:tbl>
    <w:p w14:paraId="085C64C5" w14:textId="77777777" w:rsidR="00DE37B9" w:rsidRPr="00DE37B9" w:rsidRDefault="00DE37B9">
      <w:pPr>
        <w:rPr>
          <w:rFonts w:ascii="Calibri" w:hAnsi="Calibri" w:cs="Calibri"/>
          <w:sz w:val="28"/>
          <w:szCs w:val="28"/>
        </w:rPr>
      </w:pPr>
    </w:p>
    <w:sectPr w:rsidR="00DE37B9" w:rsidRPr="00DE3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B9"/>
    <w:rsid w:val="00102838"/>
    <w:rsid w:val="002206F5"/>
    <w:rsid w:val="007E1BC5"/>
    <w:rsid w:val="00807CF2"/>
    <w:rsid w:val="009441D2"/>
    <w:rsid w:val="00B0566F"/>
    <w:rsid w:val="00B47300"/>
    <w:rsid w:val="00C76397"/>
    <w:rsid w:val="00DE37B9"/>
    <w:rsid w:val="00E12EEE"/>
    <w:rsid w:val="00EA23CA"/>
    <w:rsid w:val="00F6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D7883"/>
  <w15:chartTrackingRefBased/>
  <w15:docId w15:val="{E52B8409-3F55-4274-BD07-70DC06E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7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3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4</cp:revision>
  <dcterms:created xsi:type="dcterms:W3CDTF">2024-09-22T11:02:00Z</dcterms:created>
  <dcterms:modified xsi:type="dcterms:W3CDTF">2024-09-22T12:17:00Z</dcterms:modified>
</cp:coreProperties>
</file>